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6E" w:rsidRDefault="00D81E8E">
      <w:pPr>
        <w:pStyle w:val="1"/>
      </w:pPr>
      <w:r>
        <w:t>Coregulation</w:t>
      </w:r>
      <w:r w:rsidR="007A4E73" w:rsidRPr="007A4E73">
        <w:t xml:space="preserve"> of Transcription Factors </w:t>
      </w:r>
      <w:r w:rsidR="001643AF">
        <w:t xml:space="preserve">and microRNAs </w:t>
      </w:r>
      <w:r w:rsidR="007A4E73" w:rsidRPr="007A4E73">
        <w:t xml:space="preserve">in </w:t>
      </w:r>
      <w:r w:rsidR="00C66E7F" w:rsidRPr="00C66E7F">
        <w:t>Human</w:t>
      </w:r>
      <w:r w:rsidR="00C66E7F">
        <w:t xml:space="preserve"> </w:t>
      </w:r>
      <w:r w:rsidR="007A4E73" w:rsidRPr="007A4E73">
        <w:t>Transcription</w:t>
      </w:r>
      <w:r w:rsidR="007A4E73">
        <w:rPr>
          <w:rFonts w:hint="eastAsia"/>
          <w:lang w:eastAsia="zh-TW"/>
        </w:rPr>
        <w:t>al</w:t>
      </w:r>
      <w:r w:rsidR="007A4E73">
        <w:t xml:space="preserve"> Regulat</w:t>
      </w:r>
      <w:r w:rsidR="007A4E73">
        <w:rPr>
          <w:rFonts w:hint="eastAsia"/>
          <w:lang w:eastAsia="zh-TW"/>
        </w:rPr>
        <w:t>ory</w:t>
      </w:r>
      <w:r w:rsidR="007A4E73" w:rsidRPr="007A4E73">
        <w:t xml:space="preserve"> Network</w:t>
      </w:r>
    </w:p>
    <w:p w:rsidR="0043646E" w:rsidRDefault="0043646E"/>
    <w:p w:rsidR="00DA27A3" w:rsidRDefault="004D3D18" w:rsidP="00DA27A3">
      <w:r>
        <w:fldChar w:fldCharType="begin"/>
      </w:r>
      <w:r w:rsidR="00DA27A3">
        <w:instrText xml:space="preserve"> ADDIN EN.MANUSCRIPTWIZARD.AUTHORS &lt;EndNoteManuscriptWizard&gt;&lt;Author&gt;&lt;FirstName&gt;Cho-Yi&lt;/FirstName&gt;&lt;LastName&gt;Chen&lt;/LastName&gt;&lt;Affiliation&gt;Institute of Biological Chemistry, Academia Sinica, Taipei, Taiwan&lt;/Affiliation&gt;&lt;/Author&gt;&lt;Author&gt;&lt;FirstName&gt;Shui-Tein&lt;/FirstName&gt;&lt;LastName&gt;Chen&lt;/LastName&gt;&lt;Affiliation&gt;Institute of Biological Chemistry, Academia Sinica, Taipei, Taiwan&lt;/Affiliation&gt;&lt;/Author&gt;&lt;Author&gt;&lt;FirstName&gt;Hsueh-Fen&lt;/FirstName&gt;&lt;LastName&gt;Juan&lt;/LastName&gt;&lt;Affiliation&gt;Institute of Molecular and Cellular Biology, Department of Life Science, National Taiwan University, Taipei, Taiwan&lt;/Affiliation&gt;&lt;/Author&gt;&lt;Author&gt;&lt;FirstName&gt;Hsuan-Cheng&lt;/FirstName&gt;&lt;LastName&gt;Huang&lt;/LastName&gt;&lt;Affiliation&gt;Institute of Biomedical Informatics and Center for Systems and Synthetic Biology, National Yang-Ming University, Taipei, Taiwan&lt;/Affiliation&gt;&lt;Address&gt;155, Sec. 2, Li-Nong St., Taipei 112, Taiwan&lt;/Address&gt;&lt;Email&gt;hsuancheng@ym.edu.tw&lt;/Email&gt;&lt;Telephone&gt;+886-2-2826-7357&lt;/Telephone&gt;&lt;/Author&gt;&lt;/EndNoteManuscriptWizard&gt;</w:instrText>
      </w:r>
      <w:r>
        <w:fldChar w:fldCharType="separate"/>
      </w:r>
      <w:r w:rsidR="00DA27A3" w:rsidRPr="00AE0CB2">
        <w:t>Cho-Yi Chen</w:t>
      </w:r>
      <w:r w:rsidR="00DA27A3" w:rsidRPr="00AE0CB2">
        <w:rPr>
          <w:vertAlign w:val="superscript"/>
        </w:rPr>
        <w:t>1</w:t>
      </w:r>
      <w:r w:rsidR="00DA27A3">
        <w:rPr>
          <w:vertAlign w:val="superscript"/>
        </w:rPr>
        <w:t>,2</w:t>
      </w:r>
      <w:r w:rsidR="005A552E">
        <w:rPr>
          <w:vertAlign w:val="superscript"/>
        </w:rPr>
        <w:t>,3</w:t>
      </w:r>
      <w:r w:rsidR="00DA27A3" w:rsidRPr="00AE0CB2">
        <w:t>, Shui-Tein Chen</w:t>
      </w:r>
      <w:r w:rsidR="00DA27A3">
        <w:rPr>
          <w:vertAlign w:val="superscript"/>
        </w:rPr>
        <w:t>2</w:t>
      </w:r>
      <w:r w:rsidR="00DA27A3" w:rsidRPr="00AE0CB2">
        <w:t xml:space="preserve">, </w:t>
      </w:r>
      <w:r w:rsidR="005A552E" w:rsidRPr="00D55C1F">
        <w:t>Chiou-Shann Fuh</w:t>
      </w:r>
      <w:r w:rsidR="005A552E">
        <w:rPr>
          <w:vertAlign w:val="superscript"/>
        </w:rPr>
        <w:t>4</w:t>
      </w:r>
      <w:r w:rsidR="005A552E">
        <w:t xml:space="preserve">, </w:t>
      </w:r>
      <w:r w:rsidR="00DA27A3" w:rsidRPr="00AE0CB2">
        <w:t>Hsueh-Fen Juan</w:t>
      </w:r>
      <w:r w:rsidR="00DA27A3">
        <w:rPr>
          <w:vertAlign w:val="superscript"/>
        </w:rPr>
        <w:t>3§</w:t>
      </w:r>
      <w:r w:rsidR="00DA27A3" w:rsidRPr="00AE0CB2">
        <w:t>, Hsuan-Cheng Huang</w:t>
      </w:r>
      <w:r w:rsidR="00DA27A3">
        <w:rPr>
          <w:vertAlign w:val="superscript"/>
        </w:rPr>
        <w:t>1</w:t>
      </w:r>
      <w:r>
        <w:fldChar w:fldCharType="end"/>
      </w:r>
      <w:r w:rsidR="00DA27A3">
        <w:rPr>
          <w:vertAlign w:val="superscript"/>
        </w:rPr>
        <w:t>§</w:t>
      </w:r>
    </w:p>
    <w:p w:rsidR="00DA27A3" w:rsidRDefault="00DA27A3" w:rsidP="00DA27A3">
      <w:pPr>
        <w:rPr>
          <w:vertAlign w:val="superscript"/>
          <w:lang w:eastAsia="zh-TW"/>
        </w:rPr>
      </w:pPr>
    </w:p>
    <w:p w:rsidR="00DA27A3" w:rsidRDefault="00DA27A3" w:rsidP="00DA27A3">
      <w:pPr>
        <w:rPr>
          <w:lang w:eastAsia="zh-TW"/>
        </w:rPr>
      </w:pPr>
      <w:r w:rsidRPr="00AE0CB2">
        <w:rPr>
          <w:vertAlign w:val="superscript"/>
        </w:rPr>
        <w:t>1</w:t>
      </w:r>
      <w:r w:rsidRPr="00AE0CB2">
        <w:t>Institute of Biomedical Informatics</w:t>
      </w:r>
      <w:r>
        <w:t>,</w:t>
      </w:r>
      <w:r w:rsidRPr="00AE0CB2">
        <w:t xml:space="preserve"> Center for Systems and Synthetic Biology, National Yang-Ming University, Taipei, Taiwan</w:t>
      </w:r>
    </w:p>
    <w:p w:rsidR="00DA27A3" w:rsidRDefault="00DA27A3" w:rsidP="00DA27A3">
      <w:pPr>
        <w:rPr>
          <w:lang w:eastAsia="zh-TW"/>
        </w:rPr>
      </w:pPr>
      <w:r>
        <w:rPr>
          <w:vertAlign w:val="superscript"/>
        </w:rPr>
        <w:t>2</w:t>
      </w:r>
      <w:r w:rsidRPr="00AE0CB2">
        <w:t>Institute of Biological Chemistry, A</w:t>
      </w:r>
      <w:r w:rsidR="00487CD8">
        <w:t>cademia Sinica, Taipei, Taiwan</w:t>
      </w:r>
    </w:p>
    <w:p w:rsidR="005A552E" w:rsidRDefault="00DA27A3" w:rsidP="00DA27A3">
      <w:r>
        <w:rPr>
          <w:vertAlign w:val="superscript"/>
        </w:rPr>
        <w:t>3</w:t>
      </w:r>
      <w:r w:rsidR="0078734E" w:rsidRPr="009A4EE5">
        <w:rPr>
          <w:rFonts w:eastAsia="新細明體"/>
        </w:rPr>
        <w:t>Genome and Systems Biology Degree Program</w:t>
      </w:r>
      <w:r w:rsidR="0078734E">
        <w:rPr>
          <w:rFonts w:eastAsia="新細明體"/>
        </w:rPr>
        <w:t xml:space="preserve">, </w:t>
      </w:r>
      <w:r w:rsidRPr="00AE0CB2">
        <w:t xml:space="preserve">Department of Life Science, Institute of Molecular and Cellular Biology, </w:t>
      </w:r>
      <w:r>
        <w:t xml:space="preserve">Graduate Institute of Biomedical Electronics and Bioinformatics, </w:t>
      </w:r>
      <w:r w:rsidRPr="00AE0CB2">
        <w:t>National Taiwan University, Taipei, Taiwan</w:t>
      </w:r>
    </w:p>
    <w:p w:rsidR="0043646E" w:rsidRDefault="005A552E" w:rsidP="00DA27A3">
      <w:r>
        <w:rPr>
          <w:vertAlign w:val="superscript"/>
        </w:rPr>
        <w:t>4</w:t>
      </w:r>
      <w:r w:rsidRPr="00AE0CB2">
        <w:t xml:space="preserve">Department of </w:t>
      </w:r>
      <w:r>
        <w:t>Computer</w:t>
      </w:r>
      <w:r w:rsidRPr="00AE0CB2">
        <w:t xml:space="preserve"> Science</w:t>
      </w:r>
      <w:r>
        <w:t xml:space="preserve"> and Information Engineering, </w:t>
      </w:r>
      <w:r w:rsidRPr="00AE0CB2">
        <w:t>National Taiwan University, Taipei, Taiwan</w:t>
      </w:r>
      <w:r w:rsidR="00DA27A3">
        <w:t>.</w:t>
      </w:r>
    </w:p>
    <w:p w:rsidR="0043646E" w:rsidRDefault="0043646E"/>
    <w:p w:rsidR="0043646E" w:rsidRDefault="00940F85">
      <w:pPr>
        <w:rPr>
          <w:lang w:eastAsia="zh-TW"/>
        </w:rPr>
      </w:pPr>
      <w:r>
        <w:rPr>
          <w:vertAlign w:val="superscript"/>
        </w:rPr>
        <w:t>§</w:t>
      </w:r>
      <w:r>
        <w:t>Corresponding author</w:t>
      </w:r>
      <w:r w:rsidR="0075404B">
        <w:rPr>
          <w:rFonts w:hint="eastAsia"/>
          <w:lang w:eastAsia="zh-TW"/>
        </w:rPr>
        <w:t>s</w:t>
      </w:r>
    </w:p>
    <w:p w:rsidR="0043646E" w:rsidRDefault="0043646E"/>
    <w:p w:rsidR="0043646E" w:rsidRDefault="00940F85">
      <w:r>
        <w:t>Email addresses:</w:t>
      </w:r>
    </w:p>
    <w:p w:rsidR="0043646E" w:rsidRDefault="00487CD8">
      <w:pPr>
        <w:ind w:left="720"/>
        <w:rPr>
          <w:lang w:eastAsia="zh-TW"/>
        </w:rPr>
      </w:pPr>
      <w:r>
        <w:rPr>
          <w:rFonts w:hint="eastAsia"/>
          <w:lang w:eastAsia="zh-TW"/>
        </w:rPr>
        <w:t>CYC</w:t>
      </w:r>
      <w:r w:rsidR="00940F85">
        <w:t xml:space="preserve">: </w:t>
      </w:r>
      <w:hyperlink r:id="rId7" w:history="1">
        <w:r w:rsidR="009956C7" w:rsidRPr="009956C7">
          <w:rPr>
            <w:rStyle w:val="a4"/>
            <w:rFonts w:hint="eastAsia"/>
            <w:lang w:eastAsia="zh-TW"/>
          </w:rPr>
          <w:t>joeychen@gate.sinica.edu.tw</w:t>
        </w:r>
      </w:hyperlink>
    </w:p>
    <w:p w:rsidR="00487CD8" w:rsidRDefault="00487CD8">
      <w:pPr>
        <w:ind w:left="720"/>
        <w:rPr>
          <w:lang w:eastAsia="zh-TW"/>
        </w:rPr>
      </w:pPr>
      <w:r>
        <w:rPr>
          <w:rFonts w:hint="eastAsia"/>
          <w:lang w:eastAsia="zh-TW"/>
        </w:rPr>
        <w:t xml:space="preserve">STC: </w:t>
      </w:r>
      <w:hyperlink r:id="rId8" w:history="1">
        <w:r w:rsidRPr="00487CD8">
          <w:rPr>
            <w:rStyle w:val="a4"/>
            <w:lang w:eastAsia="zh-TW"/>
          </w:rPr>
          <w:t>bcchen@gate.sinica.edu.tw</w:t>
        </w:r>
      </w:hyperlink>
    </w:p>
    <w:p w:rsidR="005A552E" w:rsidRDefault="005A552E" w:rsidP="005A552E">
      <w:pPr>
        <w:ind w:left="720"/>
        <w:rPr>
          <w:lang w:eastAsia="zh-TW"/>
        </w:rPr>
      </w:pPr>
      <w:r>
        <w:rPr>
          <w:lang w:eastAsia="zh-TW"/>
        </w:rPr>
        <w:t xml:space="preserve">CSF: </w:t>
      </w:r>
      <w:hyperlink r:id="rId9" w:history="1">
        <w:r w:rsidRPr="00796C98">
          <w:rPr>
            <w:rStyle w:val="a4"/>
            <w:lang w:eastAsia="zh-TW"/>
          </w:rPr>
          <w:t>fuh@csie.ntu.edu.tw</w:t>
        </w:r>
      </w:hyperlink>
    </w:p>
    <w:p w:rsidR="0043646E" w:rsidRDefault="00487CD8">
      <w:pPr>
        <w:ind w:left="720"/>
      </w:pPr>
      <w:r>
        <w:rPr>
          <w:rFonts w:hint="eastAsia"/>
          <w:lang w:eastAsia="zh-TW"/>
        </w:rPr>
        <w:t>HFJ</w:t>
      </w:r>
      <w:r w:rsidR="00940F85">
        <w:t xml:space="preserve">: </w:t>
      </w:r>
      <w:hyperlink r:id="rId10" w:history="1">
        <w:r w:rsidRPr="00487CD8">
          <w:rPr>
            <w:rStyle w:val="a4"/>
          </w:rPr>
          <w:t>yukijuan@ntu.edu.tw</w:t>
        </w:r>
      </w:hyperlink>
    </w:p>
    <w:p w:rsidR="0043646E" w:rsidRDefault="00487CD8">
      <w:pPr>
        <w:ind w:left="720"/>
        <w:rPr>
          <w:lang w:eastAsia="zh-TW"/>
        </w:rPr>
      </w:pPr>
      <w:r>
        <w:rPr>
          <w:rFonts w:hint="eastAsia"/>
          <w:lang w:eastAsia="zh-TW"/>
        </w:rPr>
        <w:t>HCH</w:t>
      </w:r>
      <w:r w:rsidR="00940F85">
        <w:t>:</w:t>
      </w:r>
      <w:r>
        <w:rPr>
          <w:rFonts w:hint="eastAsia"/>
          <w:lang w:eastAsia="zh-TW"/>
        </w:rPr>
        <w:t xml:space="preserve"> </w:t>
      </w:r>
      <w:hyperlink r:id="rId11" w:history="1">
        <w:r w:rsidRPr="00487CD8">
          <w:rPr>
            <w:rStyle w:val="a4"/>
          </w:rPr>
          <w:t>hsuancheng@ym.edu.tw</w:t>
        </w:r>
      </w:hyperlink>
    </w:p>
    <w:p w:rsidR="0043646E" w:rsidRDefault="00940F85">
      <w:pPr>
        <w:pStyle w:val="1"/>
      </w:pPr>
      <w:r>
        <w:br w:type="page"/>
      </w:r>
      <w:r>
        <w:lastRenderedPageBreak/>
        <w:t xml:space="preserve">Abstract </w:t>
      </w:r>
    </w:p>
    <w:p w:rsidR="004D3D18" w:rsidRDefault="007554E8">
      <w:pPr>
        <w:pStyle w:val="2"/>
        <w:spacing w:line="360" w:lineRule="auto"/>
        <w:rPr>
          <w:sz w:val="24"/>
        </w:rPr>
      </w:pPr>
      <w:r w:rsidRPr="007554E8">
        <w:rPr>
          <w:sz w:val="24"/>
        </w:rPr>
        <w:t>Background</w:t>
      </w:r>
      <w:r w:rsidR="005A552E">
        <w:rPr>
          <w:sz w:val="24"/>
        </w:rPr>
        <w:t>:</w:t>
      </w:r>
    </w:p>
    <w:p w:rsidR="0043646E" w:rsidRDefault="00B75088" w:rsidP="00B75088">
      <w:pPr>
        <w:jc w:val="both"/>
      </w:pPr>
      <w:r>
        <w:t xml:space="preserve">MicroRNAs </w:t>
      </w:r>
      <w:r>
        <w:rPr>
          <w:rFonts w:hint="eastAsia"/>
        </w:rPr>
        <w:t xml:space="preserve">(miRNAs) </w:t>
      </w:r>
      <w:r>
        <w:t xml:space="preserve">are small RNA molecules that regulate gene expression at the post-transcriptional level. Recent studies </w:t>
      </w:r>
      <w:r>
        <w:rPr>
          <w:rFonts w:hint="eastAsia"/>
        </w:rPr>
        <w:t xml:space="preserve">have </w:t>
      </w:r>
      <w:r>
        <w:t>suggest</w:t>
      </w:r>
      <w:r>
        <w:rPr>
          <w:rFonts w:hint="eastAsia"/>
        </w:rPr>
        <w:t>ed</w:t>
      </w:r>
      <w:r>
        <w:t xml:space="preserve"> that m</w:t>
      </w:r>
      <w:r>
        <w:rPr>
          <w:rFonts w:hint="eastAsia"/>
        </w:rPr>
        <w:t>i</w:t>
      </w:r>
      <w:r>
        <w:t>RNAs and transcription factors are primary metazoan gene regulators</w:t>
      </w:r>
      <w:r>
        <w:rPr>
          <w:rFonts w:hint="eastAsia"/>
          <w:lang w:eastAsia="zh-TW"/>
        </w:rPr>
        <w:t>; however,</w:t>
      </w:r>
      <w:r>
        <w:t xml:space="preserve"> the crosstalk between them still remains unclear.</w:t>
      </w:r>
    </w:p>
    <w:p w:rsidR="004D3D18" w:rsidRDefault="007554E8">
      <w:pPr>
        <w:pStyle w:val="2"/>
        <w:spacing w:line="360" w:lineRule="auto"/>
        <w:rPr>
          <w:sz w:val="24"/>
        </w:rPr>
      </w:pPr>
      <w:r w:rsidRPr="007554E8">
        <w:rPr>
          <w:sz w:val="24"/>
        </w:rPr>
        <w:t>Methods</w:t>
      </w:r>
      <w:r w:rsidR="005A552E">
        <w:rPr>
          <w:sz w:val="24"/>
        </w:rPr>
        <w:t>:</w:t>
      </w:r>
    </w:p>
    <w:p w:rsidR="00F908A5" w:rsidRDefault="006D3499" w:rsidP="00760BA8">
      <w:pPr>
        <w:jc w:val="both"/>
      </w:pPr>
      <w:r>
        <w:rPr>
          <w:rFonts w:hint="eastAsia"/>
          <w:lang w:eastAsia="zh-TW"/>
        </w:rPr>
        <w:t>W</w:t>
      </w:r>
      <w:r>
        <w:rPr>
          <w:rFonts w:hint="eastAsia"/>
        </w:rPr>
        <w:t xml:space="preserve">e proposed a novel model utilizing functional annotation information to identify significant </w:t>
      </w:r>
      <w:r w:rsidR="00D81E8E">
        <w:rPr>
          <w:rFonts w:hint="eastAsia"/>
        </w:rPr>
        <w:t>coregulation</w:t>
      </w:r>
      <w:r>
        <w:rPr>
          <w:rFonts w:hint="eastAsia"/>
        </w:rPr>
        <w:t xml:space="preserve"> between </w:t>
      </w:r>
      <w:r>
        <w:t>transcriptional</w:t>
      </w:r>
      <w:r>
        <w:rPr>
          <w:rFonts w:hint="eastAsia"/>
        </w:rPr>
        <w:t xml:space="preserve"> and post-transcriptional layers. Based on this model, function-enriched </w:t>
      </w:r>
      <w:r w:rsidR="00D81E8E">
        <w:rPr>
          <w:rFonts w:hint="eastAsia"/>
        </w:rPr>
        <w:t>coregulation</w:t>
      </w:r>
      <w:r>
        <w:rPr>
          <w:rFonts w:hint="eastAsia"/>
        </w:rPr>
        <w:t xml:space="preserve"> </w:t>
      </w:r>
      <w:r>
        <w:rPr>
          <w:rFonts w:hint="eastAsia"/>
          <w:lang w:eastAsia="zh-TW"/>
        </w:rPr>
        <w:t>relationships</w:t>
      </w:r>
      <w:r>
        <w:rPr>
          <w:rFonts w:hint="eastAsia"/>
        </w:rPr>
        <w:t xml:space="preserve"> were discovered</w:t>
      </w:r>
      <w:r>
        <w:rPr>
          <w:rFonts w:hint="eastAsia"/>
          <w:lang w:eastAsia="zh-TW"/>
        </w:rPr>
        <w:t xml:space="preserve"> and </w:t>
      </w:r>
      <w:r w:rsidR="00015A09">
        <w:rPr>
          <w:lang w:eastAsia="zh-TW"/>
        </w:rPr>
        <w:t>combined</w:t>
      </w:r>
      <w:r>
        <w:rPr>
          <w:rFonts w:hint="eastAsia"/>
          <w:lang w:eastAsia="zh-TW"/>
        </w:rPr>
        <w:t xml:space="preserve"> into</w:t>
      </w:r>
      <w:r>
        <w:rPr>
          <w:rFonts w:hint="eastAsia"/>
        </w:rPr>
        <w:t xml:space="preserve"> </w:t>
      </w:r>
      <w:r>
        <w:rPr>
          <w:rFonts w:hint="eastAsia"/>
          <w:lang w:eastAsia="zh-TW"/>
        </w:rPr>
        <w:t xml:space="preserve">different kinds of </w:t>
      </w:r>
      <w:r>
        <w:rPr>
          <w:rFonts w:hint="eastAsia"/>
        </w:rPr>
        <w:t xml:space="preserve">functional </w:t>
      </w:r>
      <w:r w:rsidR="00D81E8E">
        <w:rPr>
          <w:rFonts w:hint="eastAsia"/>
        </w:rPr>
        <w:t>coregulation</w:t>
      </w:r>
      <w:r>
        <w:rPr>
          <w:rFonts w:hint="eastAsia"/>
        </w:rPr>
        <w:t xml:space="preserve"> networks</w:t>
      </w:r>
      <w:r>
        <w:rPr>
          <w:rFonts w:hint="eastAsia"/>
          <w:lang w:eastAsia="zh-TW"/>
        </w:rPr>
        <w:t>.</w:t>
      </w:r>
      <w:r w:rsidR="00015A09">
        <w:t xml:space="preserve"> </w:t>
      </w:r>
    </w:p>
    <w:p w:rsidR="004D3D18" w:rsidRDefault="007554E8">
      <w:pPr>
        <w:pStyle w:val="2"/>
        <w:spacing w:line="360" w:lineRule="auto"/>
        <w:rPr>
          <w:sz w:val="24"/>
        </w:rPr>
      </w:pPr>
      <w:r w:rsidRPr="007554E8">
        <w:rPr>
          <w:sz w:val="24"/>
        </w:rPr>
        <w:t>Results</w:t>
      </w:r>
      <w:r w:rsidR="005A552E">
        <w:rPr>
          <w:sz w:val="24"/>
        </w:rPr>
        <w:t>:</w:t>
      </w:r>
    </w:p>
    <w:p w:rsidR="0043646E" w:rsidRDefault="00F908A5" w:rsidP="00760BA8">
      <w:pPr>
        <w:jc w:val="both"/>
      </w:pPr>
      <w:r>
        <w:t xml:space="preserve">We found that </w:t>
      </w:r>
      <w:r>
        <w:rPr>
          <w:rFonts w:hint="eastAsia"/>
        </w:rPr>
        <w:t>miRNAs may engage in a wider diversity of biological processes</w:t>
      </w:r>
      <w:r>
        <w:t xml:space="preserve"> </w:t>
      </w:r>
      <w:r>
        <w:rPr>
          <w:rFonts w:hint="eastAsia"/>
        </w:rPr>
        <w:t xml:space="preserve">by coordinating with </w:t>
      </w:r>
      <w:r w:rsidR="001643AF">
        <w:t>transcription factors</w:t>
      </w:r>
      <w:r>
        <w:t>, and this kind of</w:t>
      </w:r>
      <w:r>
        <w:rPr>
          <w:rFonts w:hint="eastAsia"/>
        </w:rPr>
        <w:t xml:space="preserve"> cross-layer </w:t>
      </w:r>
      <w:r w:rsidR="00D81E8E">
        <w:rPr>
          <w:rFonts w:hint="eastAsia"/>
        </w:rPr>
        <w:t>coregulation</w:t>
      </w:r>
      <w:r>
        <w:rPr>
          <w:rFonts w:hint="eastAsia"/>
        </w:rPr>
        <w:t xml:space="preserve"> may have higher specificity than intra-layer </w:t>
      </w:r>
      <w:r w:rsidR="00D81E8E">
        <w:rPr>
          <w:rFonts w:hint="eastAsia"/>
        </w:rPr>
        <w:t>coregulation</w:t>
      </w:r>
      <w:r>
        <w:rPr>
          <w:rFonts w:hint="eastAsia"/>
        </w:rPr>
        <w:t>.</w:t>
      </w:r>
      <w:r>
        <w:t xml:space="preserve"> In addition, the </w:t>
      </w:r>
      <w:r w:rsidR="00D81E8E">
        <w:t>coregulation</w:t>
      </w:r>
      <w:r>
        <w:t xml:space="preserve"> </w:t>
      </w:r>
      <w:r w:rsidR="004528A3">
        <w:rPr>
          <w:rFonts w:hint="eastAsia"/>
          <w:lang w:eastAsia="zh-TW"/>
        </w:rPr>
        <w:t>networks reveal several types of network motifs, including feed-forward loops and massive upstream crosstalk</w:t>
      </w:r>
      <w:r w:rsidR="00760BA8">
        <w:rPr>
          <w:rFonts w:hint="eastAsia"/>
          <w:lang w:eastAsia="zh-TW"/>
        </w:rPr>
        <w:t xml:space="preserve">. </w:t>
      </w:r>
      <w:r>
        <w:rPr>
          <w:lang w:eastAsia="zh-TW"/>
        </w:rPr>
        <w:t>Finally, t</w:t>
      </w:r>
      <w:r w:rsidR="0078734E">
        <w:rPr>
          <w:rFonts w:hint="eastAsia"/>
        </w:rPr>
        <w:t xml:space="preserve">he expression patterns of </w:t>
      </w:r>
      <w:r w:rsidR="00760BA8">
        <w:rPr>
          <w:rFonts w:hint="eastAsia"/>
          <w:lang w:eastAsia="zh-TW"/>
        </w:rPr>
        <w:t>these</w:t>
      </w:r>
      <w:r w:rsidR="0078734E">
        <w:rPr>
          <w:rFonts w:hint="eastAsia"/>
        </w:rPr>
        <w:t xml:space="preserve"> </w:t>
      </w:r>
      <w:r w:rsidR="00D81E8E">
        <w:rPr>
          <w:rFonts w:hint="eastAsia"/>
        </w:rPr>
        <w:t>coregulation</w:t>
      </w:r>
      <w:r w:rsidR="0078734E">
        <w:rPr>
          <w:rFonts w:hint="eastAsia"/>
        </w:rPr>
        <w:t xml:space="preserve"> pairs </w:t>
      </w:r>
      <w:r w:rsidR="00082376">
        <w:t xml:space="preserve">in normal and tumour </w:t>
      </w:r>
      <w:r w:rsidR="001643AF">
        <w:t>tissue</w:t>
      </w:r>
      <w:r w:rsidR="00082376">
        <w:t xml:space="preserve">s </w:t>
      </w:r>
      <w:r w:rsidR="0078734E">
        <w:rPr>
          <w:rFonts w:hint="eastAsia"/>
        </w:rPr>
        <w:t xml:space="preserve">were </w:t>
      </w:r>
      <w:r>
        <w:t>analyzed</w:t>
      </w:r>
      <w:r w:rsidR="0078734E">
        <w:rPr>
          <w:rFonts w:hint="eastAsia"/>
        </w:rPr>
        <w:t>. Diff</w:t>
      </w:r>
      <w:r w:rsidR="00015A09">
        <w:rPr>
          <w:rFonts w:hint="eastAsia"/>
        </w:rPr>
        <w:t xml:space="preserve">erent </w:t>
      </w:r>
      <w:r w:rsidR="00D81E8E">
        <w:rPr>
          <w:rFonts w:hint="eastAsia"/>
        </w:rPr>
        <w:t>coregulation</w:t>
      </w:r>
      <w:r w:rsidR="00015A09">
        <w:rPr>
          <w:rFonts w:hint="eastAsia"/>
        </w:rPr>
        <w:t xml:space="preserve"> types show</w:t>
      </w:r>
      <w:r w:rsidR="0078734E">
        <w:rPr>
          <w:rFonts w:hint="eastAsia"/>
        </w:rPr>
        <w:t xml:space="preserve"> </w:t>
      </w:r>
      <w:r w:rsidR="004528A3">
        <w:rPr>
          <w:rFonts w:hint="eastAsia"/>
          <w:lang w:eastAsia="zh-TW"/>
        </w:rPr>
        <w:t>unique</w:t>
      </w:r>
      <w:r>
        <w:rPr>
          <w:rFonts w:hint="eastAsia"/>
        </w:rPr>
        <w:t xml:space="preserve"> expression correlation trends</w:t>
      </w:r>
      <w:r>
        <w:t xml:space="preserve">. </w:t>
      </w:r>
      <w:r w:rsidR="00082376">
        <w:t xml:space="preserve">More importantly, </w:t>
      </w:r>
      <w:r>
        <w:t>t</w:t>
      </w:r>
      <w:r w:rsidR="0078734E">
        <w:rPr>
          <w:rFonts w:hint="eastAsia"/>
        </w:rPr>
        <w:t xml:space="preserve">he disruption of </w:t>
      </w:r>
      <w:r w:rsidR="00D81E8E">
        <w:rPr>
          <w:rFonts w:hint="eastAsia"/>
        </w:rPr>
        <w:t>coregulation</w:t>
      </w:r>
      <w:r w:rsidR="0078734E">
        <w:rPr>
          <w:rFonts w:hint="eastAsia"/>
        </w:rPr>
        <w:t xml:space="preserve"> may be </w:t>
      </w:r>
      <w:r w:rsidR="001643AF">
        <w:t>associated with</w:t>
      </w:r>
      <w:r w:rsidR="0078734E">
        <w:rPr>
          <w:rFonts w:hint="eastAsia"/>
        </w:rPr>
        <w:t xml:space="preserve"> cancers.</w:t>
      </w:r>
    </w:p>
    <w:p w:rsidR="004D3D18" w:rsidRDefault="007554E8">
      <w:pPr>
        <w:pStyle w:val="2"/>
        <w:spacing w:line="360" w:lineRule="auto"/>
        <w:rPr>
          <w:sz w:val="24"/>
        </w:rPr>
      </w:pPr>
      <w:r w:rsidRPr="007554E8">
        <w:rPr>
          <w:sz w:val="24"/>
        </w:rPr>
        <w:t>Conclusion</w:t>
      </w:r>
      <w:r w:rsidR="005A552E">
        <w:rPr>
          <w:sz w:val="24"/>
        </w:rPr>
        <w:t>:</w:t>
      </w:r>
    </w:p>
    <w:p w:rsidR="004528A3" w:rsidRDefault="001643AF" w:rsidP="00C30602">
      <w:pPr>
        <w:jc w:val="both"/>
        <w:rPr>
          <w:lang w:eastAsia="zh-TW"/>
        </w:rPr>
      </w:pPr>
      <w:r>
        <w:rPr>
          <w:lang w:eastAsia="zh-TW"/>
        </w:rPr>
        <w:t>Our</w:t>
      </w:r>
      <w:r w:rsidR="00C818B0">
        <w:rPr>
          <w:rFonts w:hint="eastAsia"/>
          <w:lang w:eastAsia="zh-TW"/>
        </w:rPr>
        <w:t xml:space="preserve"> findings</w:t>
      </w:r>
      <w:r w:rsidR="00760BA8">
        <w:t xml:space="preserve"> </w:t>
      </w:r>
      <w:r w:rsidR="00C818B0">
        <w:rPr>
          <w:rFonts w:hint="eastAsia"/>
        </w:rPr>
        <w:t xml:space="preserve">elucidate the combinatorial and cooperative properties of </w:t>
      </w:r>
      <w:r w:rsidR="00C818B0">
        <w:rPr>
          <w:rFonts w:hint="eastAsia"/>
          <w:lang w:eastAsia="zh-TW"/>
        </w:rPr>
        <w:t>transcription factors</w:t>
      </w:r>
      <w:r w:rsidR="00C818B0">
        <w:rPr>
          <w:rFonts w:hint="eastAsia"/>
        </w:rPr>
        <w:t xml:space="preserve"> and miRNAs </w:t>
      </w:r>
      <w:r w:rsidR="00D81E8E">
        <w:rPr>
          <w:rFonts w:hint="eastAsia"/>
        </w:rPr>
        <w:t>regulation</w:t>
      </w:r>
      <w:r w:rsidR="00760BA8">
        <w:rPr>
          <w:rFonts w:hint="eastAsia"/>
        </w:rPr>
        <w:t xml:space="preserve">, and </w:t>
      </w:r>
      <w:r>
        <w:t xml:space="preserve">we </w:t>
      </w:r>
      <w:r w:rsidR="00760BA8">
        <w:rPr>
          <w:rFonts w:hint="eastAsia"/>
        </w:rPr>
        <w:t xml:space="preserve">proposes that </w:t>
      </w:r>
      <w:r>
        <w:t xml:space="preserve">the </w:t>
      </w:r>
      <w:r w:rsidR="00760BA8">
        <w:t>coordinated</w:t>
      </w:r>
      <w:r w:rsidR="00760BA8">
        <w:rPr>
          <w:rFonts w:hint="eastAsia"/>
        </w:rPr>
        <w:t xml:space="preserve"> regulation </w:t>
      </w:r>
      <w:r>
        <w:t>may play an important role in</w:t>
      </w:r>
      <w:r w:rsidR="00760BA8">
        <w:rPr>
          <w:rFonts w:hint="eastAsia"/>
        </w:rPr>
        <w:t xml:space="preserve"> many biological processes.</w:t>
      </w:r>
    </w:p>
    <w:p w:rsidR="004D3D18" w:rsidRDefault="00940F85">
      <w:pPr>
        <w:pStyle w:val="1"/>
        <w:spacing w:line="360" w:lineRule="auto"/>
      </w:pPr>
      <w:r>
        <w:lastRenderedPageBreak/>
        <w:t xml:space="preserve">Background </w:t>
      </w:r>
    </w:p>
    <w:p w:rsidR="0070590A" w:rsidRDefault="0075404B" w:rsidP="0070590A">
      <w:pPr>
        <w:jc w:val="both"/>
        <w:rPr>
          <w:lang w:eastAsia="zh-TW"/>
        </w:rPr>
      </w:pPr>
      <w:r>
        <w:rPr>
          <w:rFonts w:hint="eastAsia"/>
        </w:rPr>
        <w:t>T</w:t>
      </w:r>
      <w:r>
        <w:t>ranscriptional regula</w:t>
      </w:r>
      <w:r w:rsidR="0076090E">
        <w:t>tory</w:t>
      </w:r>
      <w:r w:rsidRPr="00FD2C5A">
        <w:t xml:space="preserve"> network</w:t>
      </w:r>
      <w:r>
        <w:rPr>
          <w:rFonts w:hint="eastAsia"/>
        </w:rPr>
        <w:t xml:space="preserve">s describe the interactions between </w:t>
      </w:r>
      <w:r w:rsidRPr="00FD2C5A">
        <w:t>transcriptional regulatory proteins</w:t>
      </w:r>
      <w:r>
        <w:rPr>
          <w:rFonts w:hint="eastAsia"/>
        </w:rPr>
        <w:t xml:space="preserve"> and their target genes </w:t>
      </w:r>
      <w:r w:rsidR="004D3D18">
        <w:fldChar w:fldCharType="begin">
          <w:fldData xml:space="preserve">PEVuZE5vdGU+PENpdGU+PEF1dGhvcj5TaGVuLU9ycjwvQXV0aG9yPjxZZWFyPjIwMDI8L1llYXI+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</w:fldData>
        </w:fldChar>
      </w:r>
      <w:r>
        <w:instrText xml:space="preserve"> ADDIN EN.CITE </w:instrText>
      </w:r>
      <w:r w:rsidR="004D3D18">
        <w:fldChar w:fldCharType="begin">
          <w:fldData xml:space="preserve">PEVuZE5vdGU+PENpdGU+PEF1dGhvcj5TaGVuLU9ycjwvQXV0aG9yPjxZZWFyPjIwMDI8L1llYXI+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</w:fldData>
        </w:fldChar>
      </w:r>
      <w:r>
        <w:instrText xml:space="preserve"> ADDIN EN.CITE.DATA </w:instrText>
      </w:r>
      <w:r w:rsidR="004D3D18">
        <w:fldChar w:fldCharType="end"/>
      </w:r>
      <w:r w:rsidR="004D3D18">
        <w:fldChar w:fldCharType="separate"/>
      </w:r>
      <w:r>
        <w:rPr>
          <w:noProof/>
        </w:rPr>
        <w:t>[1-3]</w:t>
      </w:r>
      <w:r w:rsidR="004D3D18">
        <w:fldChar w:fldCharType="end"/>
      </w:r>
      <w:r>
        <w:rPr>
          <w:rFonts w:hint="eastAsia"/>
        </w:rPr>
        <w:t xml:space="preserve">. These regulators, </w:t>
      </w:r>
      <w:r w:rsidR="001643AF">
        <w:t>known as</w:t>
      </w:r>
      <w:r>
        <w:rPr>
          <w:rFonts w:hint="eastAsia"/>
        </w:rPr>
        <w:t xml:space="preserve"> transcription factors (TFs), are proteins </w:t>
      </w:r>
      <w:r>
        <w:t>that bind</w:t>
      </w:r>
      <w:r w:rsidRPr="00731116">
        <w:t xml:space="preserve"> to specific DNA sequences and thereby </w:t>
      </w:r>
      <w:r w:rsidR="001643AF">
        <w:t>control</w:t>
      </w:r>
      <w:r w:rsidRPr="00731116">
        <w:t xml:space="preserve"> the </w:t>
      </w:r>
      <w:r>
        <w:t>transcription</w:t>
      </w:r>
      <w:r w:rsidRPr="00731116">
        <w:t xml:space="preserve"> of genetic information</w:t>
      </w:r>
      <w:r>
        <w:rPr>
          <w:rFonts w:hint="eastAsia"/>
        </w:rPr>
        <w:t xml:space="preserve"> encoded in DNA</w:t>
      </w:r>
      <w:r w:rsidR="001643AF">
        <w:t xml:space="preserve"> sequences</w:t>
      </w:r>
      <w:r w:rsidRPr="00731116">
        <w:t>.</w:t>
      </w:r>
      <w:r>
        <w:rPr>
          <w:rFonts w:hint="eastAsia"/>
        </w:rPr>
        <w:t xml:space="preserve"> The interactions between TFs </w:t>
      </w:r>
      <w:r>
        <w:t>and</w:t>
      </w:r>
      <w:r>
        <w:rPr>
          <w:rFonts w:hint="eastAsia"/>
        </w:rPr>
        <w:t xml:space="preserve"> target genes </w:t>
      </w:r>
      <w:r w:rsidR="001643AF">
        <w:t>regulate</w:t>
      </w:r>
      <w:r>
        <w:rPr>
          <w:rFonts w:hint="eastAsia"/>
        </w:rPr>
        <w:t xml:space="preserve"> the transcriptional activities of genome and thus determine the global gene expression program of a living cell.</w:t>
      </w:r>
    </w:p>
    <w:p w:rsidR="0070590A" w:rsidRDefault="0076090E" w:rsidP="0070590A">
      <w:pPr>
        <w:jc w:val="both"/>
        <w:rPr>
          <w:lang w:eastAsia="zh-TW"/>
        </w:rPr>
      </w:pPr>
      <w:r>
        <w:tab/>
        <w:t>In the last decade</w:t>
      </w:r>
      <w:r w:rsidR="0070590A">
        <w:rPr>
          <w:rFonts w:hint="eastAsia"/>
        </w:rPr>
        <w:t>,</w:t>
      </w:r>
      <w:r w:rsidR="0070590A" w:rsidRPr="00D83F73">
        <w:rPr>
          <w:rFonts w:hint="eastAsia"/>
        </w:rPr>
        <w:t xml:space="preserve"> </w:t>
      </w:r>
      <w:r w:rsidR="0070590A">
        <w:rPr>
          <w:rFonts w:hint="eastAsia"/>
        </w:rPr>
        <w:t>m</w:t>
      </w:r>
      <w:r w:rsidR="0070590A">
        <w:t>icroRNA</w:t>
      </w:r>
      <w:r w:rsidR="0070590A" w:rsidRPr="00D83F73">
        <w:rPr>
          <w:rFonts w:hint="eastAsia"/>
        </w:rPr>
        <w:t>s</w:t>
      </w:r>
      <w:r w:rsidR="0070590A">
        <w:rPr>
          <w:rFonts w:hint="eastAsia"/>
        </w:rPr>
        <w:t xml:space="preserve"> (miRNAs) have emerged as another prominent class of gene regulators. </w:t>
      </w:r>
      <w:r w:rsidR="006D4FF8">
        <w:t>mi</w:t>
      </w:r>
      <w:r w:rsidR="0070590A">
        <w:rPr>
          <w:rFonts w:hint="eastAsia"/>
        </w:rPr>
        <w:t>RNAs</w:t>
      </w:r>
      <w:r w:rsidR="0070590A">
        <w:t xml:space="preserve"> are </w:t>
      </w:r>
      <w:r w:rsidR="0070590A">
        <w:rPr>
          <w:rFonts w:hint="eastAsia"/>
        </w:rPr>
        <w:t xml:space="preserve">endogenous </w:t>
      </w:r>
      <w:r w:rsidR="0070590A">
        <w:t xml:space="preserve">small RNA molecules </w:t>
      </w:r>
      <w:r w:rsidR="0070590A">
        <w:rPr>
          <w:rFonts w:hint="eastAsia"/>
        </w:rPr>
        <w:t xml:space="preserve">that are abundant in animals, plants, and some viruses. </w:t>
      </w:r>
      <w:r w:rsidR="0070590A">
        <w:t>They</w:t>
      </w:r>
      <w:r w:rsidR="0070590A">
        <w:rPr>
          <w:rFonts w:hint="eastAsia"/>
        </w:rPr>
        <w:t xml:space="preserve"> can </w:t>
      </w:r>
      <w:r w:rsidR="0070590A">
        <w:t>reduce</w:t>
      </w:r>
      <w:r w:rsidR="0070590A">
        <w:rPr>
          <w:rFonts w:hint="eastAsia"/>
        </w:rPr>
        <w:t xml:space="preserve"> </w:t>
      </w:r>
      <w:r w:rsidR="0070590A" w:rsidRPr="005348B6">
        <w:t>stability</w:t>
      </w:r>
      <w:r w:rsidR="0070590A">
        <w:rPr>
          <w:rFonts w:hint="eastAsia"/>
        </w:rPr>
        <w:t xml:space="preserve"> </w:t>
      </w:r>
      <w:r w:rsidR="0070590A" w:rsidRPr="005348B6">
        <w:t>and</w:t>
      </w:r>
      <w:r w:rsidR="0070590A">
        <w:rPr>
          <w:rFonts w:hint="eastAsia"/>
        </w:rPr>
        <w:t>/or</w:t>
      </w:r>
      <w:r w:rsidR="0070590A" w:rsidRPr="005348B6">
        <w:t xml:space="preserve"> translation </w:t>
      </w:r>
      <w:r w:rsidR="0070590A">
        <w:rPr>
          <w:rFonts w:hint="eastAsia"/>
        </w:rPr>
        <w:t>activity</w:t>
      </w:r>
      <w:r w:rsidR="0070590A" w:rsidRPr="005348B6">
        <w:t xml:space="preserve"> of</w:t>
      </w:r>
      <w:r w:rsidR="0070590A">
        <w:t xml:space="preserve"> fully</w:t>
      </w:r>
      <w:r w:rsidR="0070590A">
        <w:rPr>
          <w:rFonts w:hint="eastAsia"/>
        </w:rPr>
        <w:t xml:space="preserve"> </w:t>
      </w:r>
      <w:r w:rsidR="0070590A" w:rsidRPr="005348B6">
        <w:t xml:space="preserve">or partially sequence-complementary </w:t>
      </w:r>
      <w:r w:rsidR="0070590A">
        <w:rPr>
          <w:rFonts w:hint="eastAsia"/>
        </w:rPr>
        <w:t xml:space="preserve">messenger RNAs (mRNAs), thus </w:t>
      </w:r>
      <w:r w:rsidR="0070590A">
        <w:t>regulat</w:t>
      </w:r>
      <w:r w:rsidR="0070590A">
        <w:rPr>
          <w:rFonts w:hint="eastAsia"/>
        </w:rPr>
        <w:t>ing</w:t>
      </w:r>
      <w:r w:rsidR="0070590A">
        <w:t xml:space="preserve"> gene expression at the post-transcriptional level. </w:t>
      </w:r>
      <w:r w:rsidR="0070590A">
        <w:rPr>
          <w:rFonts w:hint="eastAsia"/>
        </w:rPr>
        <w:t xml:space="preserve">It has been found that miRNAs may control </w:t>
      </w:r>
      <w:r>
        <w:t>many</w:t>
      </w:r>
      <w:r w:rsidR="0070590A">
        <w:rPr>
          <w:rFonts w:hint="eastAsia"/>
        </w:rPr>
        <w:t xml:space="preserve"> biological processes in </w:t>
      </w:r>
      <w:r w:rsidR="0070590A">
        <w:t>development</w:t>
      </w:r>
      <w:r w:rsidR="0070590A">
        <w:rPr>
          <w:rFonts w:hint="eastAsia"/>
        </w:rPr>
        <w:t xml:space="preserve">, differentiation, growth, and even cancer development and progression </w:t>
      </w:r>
      <w:r w:rsidR="004D3D18">
        <w:fldChar w:fldCharType="begin">
          <w:fldData xml:space="preserve">PEVuZE5vdGU+PENpdGU+PEF1dGhvcj5CYXJ0ZWw8L0F1dGhvcj48WWVhcj4yMDA0PC9ZZWFyPjxS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</w:fldData>
        </w:fldChar>
      </w:r>
      <w:r w:rsidR="0070590A">
        <w:instrText xml:space="preserve"> ADDIN EN.CITE </w:instrText>
      </w:r>
      <w:r w:rsidR="004D3D18">
        <w:fldChar w:fldCharType="begin">
          <w:fldData xml:space="preserve">PEVuZE5vdGU+PENpdGU+PEF1dGhvcj5CYXJ0ZWw8L0F1dGhvcj48WWVhcj4yMDA0PC9ZZWFyPjxS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</w:fldData>
        </w:fldChar>
      </w:r>
      <w:r w:rsidR="0070590A">
        <w:instrText xml:space="preserve"> ADDIN EN.CITE.DATA </w:instrText>
      </w:r>
      <w:r w:rsidR="004D3D18">
        <w:fldChar w:fldCharType="end"/>
      </w:r>
      <w:r w:rsidR="004D3D18">
        <w:fldChar w:fldCharType="separate"/>
      </w:r>
      <w:r w:rsidR="00CB40DB">
        <w:rPr>
          <w:noProof/>
        </w:rPr>
        <w:t>[4-6</w:t>
      </w:r>
      <w:r w:rsidR="0070590A">
        <w:rPr>
          <w:noProof/>
        </w:rPr>
        <w:t>]</w:t>
      </w:r>
      <w:r w:rsidR="004D3D18">
        <w:fldChar w:fldCharType="end"/>
      </w:r>
      <w:r w:rsidR="0070590A">
        <w:rPr>
          <w:rFonts w:hint="eastAsia"/>
        </w:rPr>
        <w:t>.</w:t>
      </w:r>
    </w:p>
    <w:p w:rsidR="0070590A" w:rsidRDefault="0070590A" w:rsidP="0070590A">
      <w:pPr>
        <w:jc w:val="both"/>
      </w:pPr>
      <w:r>
        <w:rPr>
          <w:rFonts w:hint="eastAsia"/>
          <w:lang w:eastAsia="zh-TW"/>
        </w:rPr>
        <w:tab/>
      </w:r>
      <w:r>
        <w:t>Recent studies</w:t>
      </w:r>
      <w:r>
        <w:rPr>
          <w:rFonts w:hint="eastAsia"/>
        </w:rPr>
        <w:t xml:space="preserve"> have </w:t>
      </w:r>
      <w:r>
        <w:t>suggest</w:t>
      </w:r>
      <w:r>
        <w:rPr>
          <w:rFonts w:hint="eastAsia"/>
        </w:rPr>
        <w:t>ed</w:t>
      </w:r>
      <w:r>
        <w:t xml:space="preserve"> that miRNAs and </w:t>
      </w:r>
      <w:r>
        <w:rPr>
          <w:rFonts w:hint="eastAsia"/>
        </w:rPr>
        <w:t>TFs</w:t>
      </w:r>
      <w:r>
        <w:t xml:space="preserve"> are primary metazoan gene regulators</w:t>
      </w:r>
      <w:r>
        <w:rPr>
          <w:rFonts w:hint="eastAsia"/>
        </w:rPr>
        <w:t>, and they seem to function in</w:t>
      </w:r>
      <w:r>
        <w:t xml:space="preserve"> a </w:t>
      </w:r>
      <w:r>
        <w:rPr>
          <w:rFonts w:hint="eastAsia"/>
        </w:rPr>
        <w:t>similar</w:t>
      </w:r>
      <w:r>
        <w:t xml:space="preserve"> regulatory</w:t>
      </w:r>
      <w:r>
        <w:rPr>
          <w:rFonts w:hint="eastAsia"/>
        </w:rPr>
        <w:t xml:space="preserve"> </w:t>
      </w:r>
      <w:r>
        <w:t>logic</w:t>
      </w:r>
      <w:r>
        <w:rPr>
          <w:rFonts w:hint="eastAsia"/>
        </w:rPr>
        <w:t>, such as pleiotropy, combinatorial and cooperative activity, regulation, and even network motifs</w:t>
      </w:r>
      <w:r w:rsidR="0091761D">
        <w:t xml:space="preserve"> </w:t>
      </w:r>
      <w:r w:rsidR="004D3D18">
        <w:fldChar w:fldCharType="begin">
          <w:fldData xml:space="preserve">PEVuZE5vdGU+PENpdGU+PEF1dGhvcj5Ib2JlcnQ8L0F1dGhvcj48WWVhcj4yMDA0PC9ZZWFyPjxS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</w:fldData>
        </w:fldChar>
      </w:r>
      <w:r w:rsidR="0091761D">
        <w:instrText xml:space="preserve"> ADDIN EN.CITE </w:instrText>
      </w:r>
      <w:r w:rsidR="004D3D18">
        <w:fldChar w:fldCharType="begin">
          <w:fldData xml:space="preserve">PEVuZE5vdGU+PENpdGU+PEF1dGhvcj5Ib2JlcnQ8L0F1dGhvcj48WWVhcj4yMDA0PC9ZZWFyPjxS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</w:fldData>
        </w:fldChar>
      </w:r>
      <w:r w:rsidR="0091761D">
        <w:instrText xml:space="preserve"> ADDIN EN.CITE.DATA </w:instrText>
      </w:r>
      <w:r w:rsidR="004D3D18">
        <w:fldChar w:fldCharType="end"/>
      </w:r>
      <w:r w:rsidR="004D3D18">
        <w:fldChar w:fldCharType="separate"/>
      </w:r>
      <w:r w:rsidR="0091761D">
        <w:rPr>
          <w:noProof/>
        </w:rPr>
        <w:t>[7-8]</w:t>
      </w:r>
      <w:r w:rsidR="004D3D18">
        <w:fldChar w:fldCharType="end"/>
      </w:r>
      <w:r>
        <w:rPr>
          <w:rFonts w:hint="eastAsia"/>
        </w:rPr>
        <w:t>. However, h</w:t>
      </w:r>
      <w:r>
        <w:t xml:space="preserve">ow miRNAs interplay </w:t>
      </w:r>
      <w:r>
        <w:rPr>
          <w:rFonts w:hint="eastAsia"/>
        </w:rPr>
        <w:t xml:space="preserve">and coordinate </w:t>
      </w:r>
      <w:r>
        <w:t xml:space="preserve">with </w:t>
      </w:r>
      <w:r>
        <w:rPr>
          <w:rFonts w:hint="eastAsia"/>
        </w:rPr>
        <w:t>TF</w:t>
      </w:r>
      <w:r>
        <w:t xml:space="preserve">s </w:t>
      </w:r>
      <w:r>
        <w:rPr>
          <w:rFonts w:hint="eastAsia"/>
        </w:rPr>
        <w:t>i</w:t>
      </w:r>
      <w:r>
        <w:t xml:space="preserve">n </w:t>
      </w:r>
      <w:r>
        <w:rPr>
          <w:rFonts w:hint="eastAsia"/>
        </w:rPr>
        <w:t xml:space="preserve">the </w:t>
      </w:r>
      <w:r>
        <w:t>regulat</w:t>
      </w:r>
      <w:r>
        <w:rPr>
          <w:rFonts w:hint="eastAsia"/>
        </w:rPr>
        <w:t xml:space="preserve">ory network still remains unclear. </w:t>
      </w:r>
      <w:r>
        <w:t xml:space="preserve">Since </w:t>
      </w:r>
      <w:r>
        <w:rPr>
          <w:rFonts w:hint="eastAsia"/>
        </w:rPr>
        <w:t>combinatorial interactions</w:t>
      </w:r>
      <w:r>
        <w:t xml:space="preserve"> between miRNAs</w:t>
      </w:r>
      <w:r>
        <w:rPr>
          <w:rFonts w:hint="eastAsia"/>
        </w:rPr>
        <w:t xml:space="preserve"> </w:t>
      </w:r>
      <w:r>
        <w:t xml:space="preserve">and </w:t>
      </w:r>
      <w:r>
        <w:rPr>
          <w:rFonts w:hint="eastAsia"/>
        </w:rPr>
        <w:t>TF</w:t>
      </w:r>
      <w:r>
        <w:t xml:space="preserve">s </w:t>
      </w:r>
      <w:r>
        <w:rPr>
          <w:rFonts w:hint="eastAsia"/>
        </w:rPr>
        <w:t>are</w:t>
      </w:r>
      <w:r>
        <w:t xml:space="preserve"> complicated and </w:t>
      </w:r>
      <w:r w:rsidR="0091761D">
        <w:t xml:space="preserve">thus </w:t>
      </w:r>
      <w:r>
        <w:t xml:space="preserve">hard to </w:t>
      </w:r>
      <w:r>
        <w:rPr>
          <w:rFonts w:hint="eastAsia"/>
        </w:rPr>
        <w:t xml:space="preserve">be validated by high-throughput experiments, computational </w:t>
      </w:r>
      <w:r>
        <w:t xml:space="preserve">modelling may provide </w:t>
      </w:r>
      <w:r w:rsidR="0091761D">
        <w:t xml:space="preserve">a </w:t>
      </w:r>
      <w:r>
        <w:rPr>
          <w:rFonts w:hint="eastAsia"/>
        </w:rPr>
        <w:t xml:space="preserve">better </w:t>
      </w:r>
      <w:r>
        <w:t xml:space="preserve">clue to understand such complex </w:t>
      </w:r>
      <w:r>
        <w:rPr>
          <w:rFonts w:hint="eastAsia"/>
        </w:rPr>
        <w:t>relationships.</w:t>
      </w:r>
    </w:p>
    <w:p w:rsidR="0070590A" w:rsidRDefault="0070590A" w:rsidP="0070590A">
      <w:pPr>
        <w:ind w:firstLine="480"/>
        <w:jc w:val="both"/>
      </w:pPr>
      <w:r>
        <w:rPr>
          <w:rFonts w:hint="eastAsia"/>
        </w:rPr>
        <w:t xml:space="preserve">Currently, to uncover the </w:t>
      </w:r>
      <w:r w:rsidR="00D81E8E">
        <w:rPr>
          <w:rFonts w:hint="eastAsia"/>
        </w:rPr>
        <w:t>coregulation</w:t>
      </w:r>
      <w:r>
        <w:rPr>
          <w:rFonts w:hint="eastAsia"/>
        </w:rPr>
        <w:t xml:space="preserve"> interactions between miRNAs and TFs, researchers have to overcome two challenges. One is the incomplete knowledge of regulatory targets. Because </w:t>
      </w:r>
      <w:r>
        <w:t xml:space="preserve">the available experimentally verified </w:t>
      </w:r>
      <w:r>
        <w:rPr>
          <w:rFonts w:hint="eastAsia"/>
        </w:rPr>
        <w:t>targets of miRNAs and TF</w:t>
      </w:r>
      <w:r>
        <w:t>s</w:t>
      </w:r>
      <w:r>
        <w:rPr>
          <w:rFonts w:hint="eastAsia"/>
        </w:rPr>
        <w:t xml:space="preserve"> are </w:t>
      </w:r>
      <w:r>
        <w:t>far from complete</w:t>
      </w:r>
      <w:r>
        <w:rPr>
          <w:rFonts w:hint="eastAsia"/>
        </w:rPr>
        <w:t xml:space="preserve">, the regulatory target datasets </w:t>
      </w:r>
      <w:r>
        <w:t>for global analysis</w:t>
      </w:r>
      <w:r>
        <w:rPr>
          <w:rFonts w:hint="eastAsia"/>
        </w:rPr>
        <w:t xml:space="preserve"> were mainly from </w:t>
      </w:r>
      <w:r>
        <w:rPr>
          <w:rFonts w:hint="eastAsia"/>
        </w:rPr>
        <w:lastRenderedPageBreak/>
        <w:t xml:space="preserve">computational prediction. The other challenge is about how to integrate transcriptional and post-transcriptional layers to discover highly confident </w:t>
      </w:r>
      <w:r w:rsidR="00D81E8E">
        <w:rPr>
          <w:rFonts w:hint="eastAsia"/>
        </w:rPr>
        <w:t>coregulation</w:t>
      </w:r>
      <w:r>
        <w:rPr>
          <w:rFonts w:hint="eastAsia"/>
        </w:rPr>
        <w:t xml:space="preserve"> relationships. To solve these problems, previous studies have developed a bottom-up</w:t>
      </w:r>
      <w:r>
        <w:t xml:space="preserve"> strateg</w:t>
      </w:r>
      <w:r>
        <w:rPr>
          <w:rFonts w:hint="eastAsia"/>
        </w:rPr>
        <w:t xml:space="preserve">y; that is, they </w:t>
      </w:r>
      <w:r>
        <w:t>inferred</w:t>
      </w:r>
      <w:r>
        <w:rPr>
          <w:rFonts w:hint="eastAsia"/>
        </w:rPr>
        <w:t xml:space="preserve"> the coordination between two upstream regulators from their downstream share</w:t>
      </w:r>
      <w:r w:rsidR="0091761D">
        <w:t>d</w:t>
      </w:r>
      <w:r>
        <w:rPr>
          <w:rFonts w:hint="eastAsia"/>
        </w:rPr>
        <w:t xml:space="preserve"> targets </w:t>
      </w:r>
      <w:r w:rsidR="004D3D18">
        <w:fldChar w:fldCharType="begin">
          <w:fldData xml:space="preserve">PEVuZE5vdGU+PENpdGU+PEF1dGhvcj5TaGFsZ2k8L0F1dGhvcj48WWVhcj4yMDA3PC9ZZWFyPjxS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</w:fldData>
        </w:fldChar>
      </w:r>
      <w:r>
        <w:instrText xml:space="preserve"> ADDIN EN.CITE </w:instrText>
      </w:r>
      <w:r w:rsidR="004D3D18">
        <w:fldChar w:fldCharType="begin">
          <w:fldData xml:space="preserve">PEVuZE5vdGU+PENpdGU+PEF1dGhvcj5TaGFsZ2k8L0F1dGhvcj48WWVhcj4yMDA3PC9ZZWFyPjxS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</w:fldData>
        </w:fldChar>
      </w:r>
      <w:r>
        <w:instrText xml:space="preserve"> ADDIN EN.CITE.DATA </w:instrText>
      </w:r>
      <w:r w:rsidR="004D3D18">
        <w:fldChar w:fldCharType="end"/>
      </w:r>
      <w:r w:rsidR="004D3D18">
        <w:fldChar w:fldCharType="separate"/>
      </w:r>
      <w:r>
        <w:rPr>
          <w:noProof/>
        </w:rPr>
        <w:t>[</w:t>
      </w:r>
      <w:r w:rsidR="004D3D18">
        <w:fldChar w:fldCharType="end"/>
      </w:r>
      <w:r w:rsidR="00CB40DB">
        <w:t>9-10]</w:t>
      </w:r>
      <w:r>
        <w:rPr>
          <w:rFonts w:hint="eastAsia"/>
        </w:rPr>
        <w:t xml:space="preserve">. These inferences were basically based on different </w:t>
      </w:r>
      <w:r>
        <w:t>probabilistic</w:t>
      </w:r>
      <w:r>
        <w:rPr>
          <w:rFonts w:hint="eastAsia"/>
        </w:rPr>
        <w:t xml:space="preserve"> models and statistical tests to measure </w:t>
      </w:r>
      <w:r w:rsidRPr="006E0F3A">
        <w:t xml:space="preserve">the significance </w:t>
      </w:r>
      <w:r>
        <w:rPr>
          <w:rFonts w:hint="eastAsia"/>
        </w:rPr>
        <w:t xml:space="preserve">of shared </w:t>
      </w:r>
      <w:r w:rsidRPr="006E0F3A">
        <w:t xml:space="preserve">targets </w:t>
      </w:r>
      <w:r>
        <w:rPr>
          <w:rFonts w:hint="eastAsia"/>
        </w:rPr>
        <w:t>between</w:t>
      </w:r>
      <w:r w:rsidRPr="006E0F3A">
        <w:t xml:space="preserve"> </w:t>
      </w:r>
      <w:r>
        <w:rPr>
          <w:rFonts w:hint="eastAsia"/>
        </w:rPr>
        <w:t>regulators</w:t>
      </w:r>
      <w:r w:rsidRPr="006E0F3A">
        <w:t>.</w:t>
      </w:r>
      <w:r>
        <w:rPr>
          <w:rFonts w:hint="eastAsia"/>
        </w:rPr>
        <w:t xml:space="preserve"> </w:t>
      </w:r>
      <w:r w:rsidR="0091761D">
        <w:t>Indeed, t</w:t>
      </w:r>
      <w:r>
        <w:rPr>
          <w:rFonts w:hint="eastAsia"/>
        </w:rPr>
        <w:t>he method</w:t>
      </w:r>
      <w:r w:rsidR="0091761D">
        <w:t>s</w:t>
      </w:r>
      <w:r>
        <w:rPr>
          <w:rFonts w:hint="eastAsia"/>
        </w:rPr>
        <w:t xml:space="preserve"> successfully eliminated those insignificant </w:t>
      </w:r>
      <w:r w:rsidR="00D81E8E">
        <w:rPr>
          <w:rFonts w:hint="eastAsia"/>
        </w:rPr>
        <w:t>coregulation</w:t>
      </w:r>
      <w:r>
        <w:rPr>
          <w:rFonts w:hint="eastAsia"/>
        </w:rPr>
        <w:t xml:space="preserve"> interactions </w:t>
      </w:r>
      <w:r>
        <w:t>occurred</w:t>
      </w:r>
      <w:r>
        <w:rPr>
          <w:rFonts w:hint="eastAsia"/>
        </w:rPr>
        <w:t xml:space="preserve"> merely by chance</w:t>
      </w:r>
      <w:r w:rsidR="0091761D">
        <w:t>;</w:t>
      </w:r>
      <w:r>
        <w:rPr>
          <w:rFonts w:hint="eastAsia"/>
        </w:rPr>
        <w:t xml:space="preserve"> </w:t>
      </w:r>
      <w:r w:rsidR="0091761D">
        <w:t>h</w:t>
      </w:r>
      <w:r>
        <w:rPr>
          <w:rFonts w:hint="eastAsia"/>
        </w:rPr>
        <w:t>owever, the biological meanings were ignored in the integration of transcriptional and post-transcriptional regulation interactions.</w:t>
      </w:r>
    </w:p>
    <w:p w:rsidR="0070590A" w:rsidRDefault="0070590A" w:rsidP="0070590A">
      <w:pPr>
        <w:jc w:val="both"/>
        <w:rPr>
          <w:lang w:eastAsia="zh-TW"/>
        </w:rPr>
      </w:pPr>
      <w:r>
        <w:rPr>
          <w:rFonts w:hint="eastAsia"/>
          <w:lang w:eastAsia="zh-TW"/>
        </w:rPr>
        <w:tab/>
      </w:r>
      <w:r>
        <w:rPr>
          <w:rFonts w:hint="eastAsia"/>
        </w:rPr>
        <w:t xml:space="preserve">Here we proposed a novel </w:t>
      </w:r>
      <w:r w:rsidR="0091761D">
        <w:t>framework</w:t>
      </w:r>
      <w:r>
        <w:rPr>
          <w:rFonts w:hint="eastAsia"/>
        </w:rPr>
        <w:t xml:space="preserve"> utilizing functional annotation information to identify significant </w:t>
      </w:r>
      <w:r w:rsidR="00D81E8E">
        <w:rPr>
          <w:rFonts w:hint="eastAsia"/>
        </w:rPr>
        <w:t>coregulation</w:t>
      </w:r>
      <w:r>
        <w:rPr>
          <w:rFonts w:hint="eastAsia"/>
        </w:rPr>
        <w:t xml:space="preserve"> between </w:t>
      </w:r>
      <w:r>
        <w:t>transcriptional</w:t>
      </w:r>
      <w:r>
        <w:rPr>
          <w:rFonts w:hint="eastAsia"/>
        </w:rPr>
        <w:t xml:space="preserve"> and post-transcriptional layers. Based on this model, function-enriched </w:t>
      </w:r>
      <w:r w:rsidR="00D81E8E">
        <w:rPr>
          <w:rFonts w:hint="eastAsia"/>
        </w:rPr>
        <w:t>coregulation</w:t>
      </w:r>
      <w:r>
        <w:rPr>
          <w:rFonts w:hint="eastAsia"/>
        </w:rPr>
        <w:t xml:space="preserve"> pairs were discovered, and the regulators were </w:t>
      </w:r>
      <w:r w:rsidRPr="00320958">
        <w:t>subsequently</w:t>
      </w:r>
      <w:r>
        <w:rPr>
          <w:rFonts w:hint="eastAsia"/>
        </w:rPr>
        <w:t xml:space="preserve"> linked by enriched functions. With these functional linkages, we further constructed functional </w:t>
      </w:r>
      <w:r w:rsidR="00D81E8E">
        <w:rPr>
          <w:rFonts w:hint="eastAsia"/>
        </w:rPr>
        <w:t>coregulation</w:t>
      </w:r>
      <w:r>
        <w:rPr>
          <w:rFonts w:hint="eastAsia"/>
        </w:rPr>
        <w:t xml:space="preserve"> networks between regulators </w:t>
      </w:r>
      <w:r>
        <w:t>and</w:t>
      </w:r>
      <w:r>
        <w:rPr>
          <w:rFonts w:hint="eastAsia"/>
        </w:rPr>
        <w:t xml:space="preserve"> investigated their characteristics. Next, we searched for the </w:t>
      </w:r>
      <w:r>
        <w:t>network</w:t>
      </w:r>
      <w:r>
        <w:rPr>
          <w:rFonts w:hint="eastAsia"/>
        </w:rPr>
        <w:t xml:space="preserve"> motifs consisting of those function-enriched </w:t>
      </w:r>
      <w:r w:rsidR="00D81E8E">
        <w:rPr>
          <w:rFonts w:hint="eastAsia"/>
        </w:rPr>
        <w:t>coregulation</w:t>
      </w:r>
      <w:r>
        <w:rPr>
          <w:rFonts w:hint="eastAsia"/>
        </w:rPr>
        <w:t xml:space="preserve"> pairs, and </w:t>
      </w:r>
      <w:r>
        <w:t>found</w:t>
      </w:r>
      <w:r>
        <w:rPr>
          <w:rFonts w:hint="eastAsia"/>
        </w:rPr>
        <w:t xml:space="preserve"> that an </w:t>
      </w:r>
      <w:r>
        <w:t>abundance</w:t>
      </w:r>
      <w:r>
        <w:rPr>
          <w:rFonts w:hint="eastAsia"/>
        </w:rPr>
        <w:t xml:space="preserve"> of pairs were closely connected in </w:t>
      </w:r>
      <w:r>
        <w:t>their</w:t>
      </w:r>
      <w:r>
        <w:rPr>
          <w:rFonts w:hint="eastAsia"/>
        </w:rPr>
        <w:t xml:space="preserve"> upstream. Finally, the expression patterns of function-enriched </w:t>
      </w:r>
      <w:r w:rsidR="00D81E8E">
        <w:rPr>
          <w:rFonts w:hint="eastAsia"/>
        </w:rPr>
        <w:t>coregulation</w:t>
      </w:r>
      <w:r>
        <w:rPr>
          <w:rFonts w:hint="eastAsia"/>
        </w:rPr>
        <w:t xml:space="preserve"> pairs were </w:t>
      </w:r>
      <w:r w:rsidR="0091761D">
        <w:t>analyzed</w:t>
      </w:r>
      <w:r>
        <w:rPr>
          <w:rFonts w:hint="eastAsia"/>
        </w:rPr>
        <w:t xml:space="preserve">. Different </w:t>
      </w:r>
      <w:r w:rsidR="00D81E8E">
        <w:rPr>
          <w:rFonts w:hint="eastAsia"/>
        </w:rPr>
        <w:t>coregulation</w:t>
      </w:r>
      <w:r>
        <w:rPr>
          <w:rFonts w:hint="eastAsia"/>
        </w:rPr>
        <w:t xml:space="preserve"> types showed distinct expression correlation trends. More importantly, we found that the disruption of </w:t>
      </w:r>
      <w:r w:rsidR="00D81E8E">
        <w:rPr>
          <w:rFonts w:hint="eastAsia"/>
        </w:rPr>
        <w:t>coregulation</w:t>
      </w:r>
      <w:r>
        <w:rPr>
          <w:rFonts w:hint="eastAsia"/>
        </w:rPr>
        <w:t xml:space="preserve"> may be closely related to cancers.</w:t>
      </w:r>
    </w:p>
    <w:p w:rsidR="0043646E" w:rsidRDefault="00940F85">
      <w:pPr>
        <w:pStyle w:val="1"/>
        <w:rPr>
          <w:lang w:eastAsia="zh-TW"/>
        </w:rPr>
      </w:pPr>
      <w:r>
        <w:t>Methods</w:t>
      </w:r>
    </w:p>
    <w:p w:rsidR="004D3D18" w:rsidRDefault="007554E8">
      <w:pPr>
        <w:pStyle w:val="2"/>
        <w:spacing w:line="360" w:lineRule="auto"/>
        <w:rPr>
          <w:sz w:val="24"/>
        </w:rPr>
      </w:pPr>
      <w:bookmarkStart w:id="0" w:name="_Toc235710433"/>
      <w:r w:rsidRPr="007554E8">
        <w:rPr>
          <w:sz w:val="24"/>
        </w:rPr>
        <w:t>Regulation relationships</w:t>
      </w:r>
      <w:bookmarkEnd w:id="0"/>
    </w:p>
    <w:p w:rsidR="0043646E" w:rsidRDefault="006D4FF8" w:rsidP="006D4FF8">
      <w:pPr>
        <w:jc w:val="both"/>
        <w:rPr>
          <w:lang w:eastAsia="zh-TW"/>
        </w:rPr>
      </w:pPr>
      <w:r>
        <w:t>The transcriptional</w:t>
      </w:r>
      <w:r>
        <w:rPr>
          <w:rFonts w:hint="eastAsia"/>
        </w:rPr>
        <w:t xml:space="preserve"> </w:t>
      </w:r>
      <w:r>
        <w:t>regulat</w:t>
      </w:r>
      <w:r>
        <w:rPr>
          <w:rFonts w:hint="eastAsia"/>
        </w:rPr>
        <w:t>ion</w:t>
      </w:r>
      <w:r>
        <w:t xml:space="preserve"> relationships between human transcription factors and </w:t>
      </w:r>
      <w:r>
        <w:rPr>
          <w:rFonts w:hint="eastAsia"/>
        </w:rPr>
        <w:t xml:space="preserve">their </w:t>
      </w:r>
      <w:r>
        <w:t xml:space="preserve">target genes </w:t>
      </w:r>
      <w:r>
        <w:rPr>
          <w:rFonts w:hint="eastAsia"/>
        </w:rPr>
        <w:t>were</w:t>
      </w:r>
      <w:r>
        <w:t xml:space="preserve"> collected from TRED</w:t>
      </w:r>
      <w:r>
        <w:rPr>
          <w:rFonts w:hint="eastAsia"/>
        </w:rPr>
        <w:t xml:space="preserve"> </w:t>
      </w:r>
      <w:r w:rsidR="004D3D18">
        <w:fldChar w:fldCharType="begin"/>
      </w:r>
      <w:r>
        <w:instrText xml:space="preserve"> ADDIN EN.CITE &lt;EndNote&gt;&lt;Cite&gt;&lt;Author&gt;Jiang&lt;/Author&gt;&lt;Year&gt;2007&lt;/Year&gt;&lt;RecNum&gt;603&lt;/RecNum&gt;&lt;record&gt;&lt;rec-number&gt;603&lt;/rec-number&gt;&lt;foreign-keys&gt;&lt;key app="EN" db-id="xrsar09fmp9evrevwd6xsx210x9wfervevtx"&gt;603&lt;/key&gt;&lt;/foreign-keys&gt;&lt;ref-type name="Journal Article"&gt;17&lt;/ref-type&gt;&lt;contributors&gt;&lt;authors&gt;&lt;author&gt;Jiang, C.&lt;/author&gt;&lt;author&gt;Xuan, Z.&lt;/author&gt;&lt;author&gt;Zhao, F.&lt;/author&gt;&lt;author&gt;Zhang, M. Q.&lt;/author&gt;&lt;/authors&gt;&lt;/contributors&gt;&lt;auth-address&gt;Cold Spring Harbor Laboratory, 1 Bungtown Road, Cold Spring, Harbor NY 11724, USA.&lt;/auth-address&gt;&lt;titles&gt;&lt;title&gt;TRED: a transcriptional regulatory element database, new entries and other development&lt;/title&gt;&lt;secondary-title&gt;Nucleic Acids Res&lt;/secondary-title&gt;&lt;/titles&gt;&lt;periodical&gt;&lt;full-title&gt;Nucleic Acids Res&lt;/full-title&gt;&lt;/periodical&gt;&lt;pages&gt;D137-40&lt;/pages&gt;&lt;volume&gt;35&lt;/volume&gt;&lt;number&gt;Database issue&lt;/number&gt;&lt;edition&gt;2007/01/05&lt;/edition&gt;&lt;keywords&gt;&lt;keyword&gt;Animals&lt;/keyword&gt;&lt;keyword&gt;Binding Sites&lt;/keyword&gt;&lt;keyword&gt;*Databases, Nucleic Acid&lt;/keyword&gt;&lt;keyword&gt;Gene Regulatory Networks&lt;/keyword&gt;&lt;keyword&gt;Genes, Neoplasm&lt;/keyword&gt;&lt;keyword&gt;Genomics&lt;/keyword&gt;&lt;keyword&gt;Humans&lt;/keyword&gt;&lt;keyword&gt;Internet&lt;/keyword&gt;&lt;keyword&gt;Mice&lt;/keyword&gt;&lt;keyword&gt;*Promoter Regions, Genetic&lt;/keyword&gt;&lt;keyword&gt;Rats&lt;/keyword&gt;&lt;keyword&gt;Transcription Factors/*metabolism&lt;/keyword&gt;&lt;keyword&gt;User-Computer Interface&lt;/keyword&gt;&lt;/keywords&gt;&lt;dates&gt;&lt;year&gt;2007&lt;/year&gt;&lt;pub-dates&gt;&lt;date&gt;Jan&lt;/date&gt;&lt;/pub-dates&gt;&lt;/dates&gt;&lt;isbn&gt;1362-4962 (Electronic)&lt;/isbn&gt;&lt;accession-num&gt;17202159&lt;/accession-num&gt;&lt;urls&gt;&lt;related-urls&gt;&lt;url&gt;http://www.ncbi.nlm.nih.gov/entrez/query.fcgi?cmd=Retrieve&amp;amp;db=PubMed&amp;amp;dopt=Citation&amp;amp;list_uids=17202159&lt;/url&gt;&lt;/related-urls&gt;&lt;/urls&gt;&lt;custom2&gt;1899102&lt;/custom2&gt;&lt;electronic-resource-num&gt;35/suppl_1/D137 [pii]&amp;#xD;10.1093/nar/gkl1041&lt;/electronic-resource-num&gt;&lt;language&gt;eng&lt;/language&gt;&lt;/record&gt;&lt;/Cite&gt;&lt;/EndNote&gt;</w:instrText>
      </w:r>
      <w:r w:rsidR="004D3D18">
        <w:fldChar w:fldCharType="separate"/>
      </w:r>
      <w:r>
        <w:rPr>
          <w:noProof/>
        </w:rPr>
        <w:t>[1</w:t>
      </w:r>
      <w:r w:rsidR="00CB40DB">
        <w:rPr>
          <w:noProof/>
        </w:rPr>
        <w:t>1</w:t>
      </w:r>
      <w:r>
        <w:rPr>
          <w:noProof/>
        </w:rPr>
        <w:t>]</w:t>
      </w:r>
      <w:r w:rsidR="004D3D18">
        <w:fldChar w:fldCharType="end"/>
      </w:r>
      <w:r>
        <w:t>.</w:t>
      </w:r>
      <w:r>
        <w:rPr>
          <w:rFonts w:hint="eastAsia"/>
        </w:rPr>
        <w:t xml:space="preserve"> The database provides </w:t>
      </w:r>
      <w:r w:rsidRPr="00965F04">
        <w:t xml:space="preserve">genome wide promoter annotation </w:t>
      </w:r>
      <w:r>
        <w:rPr>
          <w:rFonts w:hint="eastAsia"/>
        </w:rPr>
        <w:t xml:space="preserve">and </w:t>
      </w:r>
      <w:r w:rsidRPr="00965F04">
        <w:t xml:space="preserve">transcription factor binding </w:t>
      </w:r>
      <w:r>
        <w:rPr>
          <w:rFonts w:hint="eastAsia"/>
        </w:rPr>
        <w:t>i</w:t>
      </w:r>
      <w:r w:rsidRPr="00965F04">
        <w:t>nformation</w:t>
      </w:r>
      <w:r>
        <w:rPr>
          <w:rFonts w:hint="eastAsia"/>
        </w:rPr>
        <w:t xml:space="preserve"> from </w:t>
      </w:r>
      <w:r w:rsidRPr="00663AD7">
        <w:t>computational prediction</w:t>
      </w:r>
      <w:r>
        <w:rPr>
          <w:rFonts w:hint="eastAsia"/>
        </w:rPr>
        <w:t xml:space="preserve"> </w:t>
      </w:r>
      <w:r w:rsidRPr="00663AD7">
        <w:t xml:space="preserve">and </w:t>
      </w:r>
      <w:r w:rsidRPr="00663AD7">
        <w:lastRenderedPageBreak/>
        <w:t>experimental evidence</w:t>
      </w:r>
      <w:r>
        <w:rPr>
          <w:rFonts w:hint="eastAsia"/>
        </w:rPr>
        <w:t xml:space="preserve">. A total of 133 </w:t>
      </w:r>
      <w:r>
        <w:t>TFs</w:t>
      </w:r>
      <w:r>
        <w:rPr>
          <w:rFonts w:hint="eastAsia"/>
        </w:rPr>
        <w:t xml:space="preserve"> </w:t>
      </w:r>
      <w:r>
        <w:t>and</w:t>
      </w:r>
      <w:r>
        <w:rPr>
          <w:rFonts w:hint="eastAsia"/>
        </w:rPr>
        <w:t xml:space="preserve"> 6,764 regulation relationships were collected and </w:t>
      </w:r>
      <w:r>
        <w:t>constitute</w:t>
      </w:r>
      <w:r>
        <w:rPr>
          <w:rFonts w:hint="eastAsia"/>
        </w:rPr>
        <w:t>d</w:t>
      </w:r>
      <w:r>
        <w:t xml:space="preserve"> the human transcriptional</w:t>
      </w:r>
      <w:r>
        <w:rPr>
          <w:rFonts w:hint="eastAsia"/>
        </w:rPr>
        <w:t xml:space="preserve"> regulation </w:t>
      </w:r>
      <w:r>
        <w:t>network for our analysis.</w:t>
      </w:r>
    </w:p>
    <w:p w:rsidR="0070590A" w:rsidRDefault="006A46DF" w:rsidP="006D4FF8">
      <w:pPr>
        <w:jc w:val="both"/>
        <w:rPr>
          <w:lang w:eastAsia="zh-TW"/>
        </w:rPr>
      </w:pPr>
      <w:r>
        <w:tab/>
      </w:r>
      <w:r w:rsidR="006D4FF8">
        <w:t>Since</w:t>
      </w:r>
      <w:r w:rsidR="006D4FF8">
        <w:rPr>
          <w:rFonts w:hint="eastAsia"/>
        </w:rPr>
        <w:t xml:space="preserve"> </w:t>
      </w:r>
      <w:r w:rsidR="006D4FF8">
        <w:t>the available experimentally verified human miRNA target</w:t>
      </w:r>
      <w:r w:rsidR="006D4FF8">
        <w:rPr>
          <w:rFonts w:hint="eastAsia"/>
        </w:rPr>
        <w:t>s</w:t>
      </w:r>
      <w:r w:rsidR="006D4FF8">
        <w:t xml:space="preserve"> are far from complete and </w:t>
      </w:r>
      <w:r w:rsidR="006D4FF8">
        <w:rPr>
          <w:rFonts w:hint="eastAsia"/>
        </w:rPr>
        <w:t xml:space="preserve">thus </w:t>
      </w:r>
      <w:r w:rsidR="006D4FF8">
        <w:t>not enough for global analysis, we use</w:t>
      </w:r>
      <w:r w:rsidR="006D4FF8">
        <w:rPr>
          <w:rFonts w:hint="eastAsia"/>
        </w:rPr>
        <w:t>d</w:t>
      </w:r>
      <w:r w:rsidR="006D4FF8">
        <w:t xml:space="preserve"> predicted miRNA targets </w:t>
      </w:r>
      <w:r w:rsidR="006D4FF8">
        <w:rPr>
          <w:rFonts w:hint="eastAsia"/>
        </w:rPr>
        <w:t xml:space="preserve">from the TargetScan database (release 4.2) </w:t>
      </w:r>
      <w:r w:rsidR="006D4FF8">
        <w:t>to perform the analysis</w:t>
      </w:r>
      <w:r w:rsidR="006D4FF8">
        <w:rPr>
          <w:rFonts w:hint="eastAsia"/>
        </w:rPr>
        <w:t xml:space="preserve"> </w:t>
      </w:r>
      <w:r w:rsidR="004D3D18">
        <w:fldChar w:fldCharType="begin"/>
      </w:r>
      <w:r w:rsidR="006D4FF8">
        <w:instrText xml:space="preserve"> ADDIN EN.CITE &lt;EndNote&gt;&lt;Cite&gt;&lt;Author&gt;Lewis&lt;/Author&gt;&lt;Year&gt;2005&lt;/Year&gt;&lt;RecNum&gt;606&lt;/RecNum&gt;&lt;record&gt;&lt;rec-number&gt;606&lt;/rec-number&gt;&lt;foreign-keys&gt;&lt;key app="EN" db-id="xrsar09fmp9evrevwd6xsx210x9wfervevtx"&gt;606&lt;/key&gt;&lt;/foreign-keys&gt;&lt;ref-type name="Journal Article"&gt;17&lt;/ref-type&gt;&lt;contributors&gt;&lt;authors&gt;&lt;author&gt;Lewis, B. P.&lt;/author&gt;&lt;author&gt;Burge, C. B.&lt;/author&gt;&lt;author&gt;Bartel, D. P.&lt;/author&gt;&lt;/authors&gt;&lt;/contributors&gt;&lt;titles&gt;&lt;title&gt;Conserved seed pairing, often flanked by adenosines, indicates that thousands of human genes are microRNA targets&lt;/title&gt;&lt;secondary-title&gt;Cell&lt;/secondary-title&gt;&lt;/titles&gt;&lt;periodical&gt;&lt;full-title&gt;Cell&lt;/full-title&gt;&lt;/periodical&gt;&lt;pages&gt;15-20&lt;/pages&gt;&lt;volume&gt;120&lt;/volume&gt;&lt;number&gt;1&lt;/number&gt;&lt;edition&gt;2005/01/18&lt;/edition&gt;&lt;keywords&gt;&lt;keyword&gt;3&amp;apos; Untranslated Regions/genetics&lt;/keyword&gt;&lt;keyword&gt;Adenosine/genetics/*metabolism&lt;/keyword&gt;&lt;keyword&gt;Amino Acid Sequence&lt;/keyword&gt;&lt;keyword&gt;Animals&lt;/keyword&gt;&lt;keyword&gt;Chickens&lt;/keyword&gt;&lt;keyword&gt;Dogs&lt;/keyword&gt;&lt;keyword&gt;Gene Expression Regulation/genetics&lt;/keyword&gt;&lt;keyword&gt;Gene Targeting/methods&lt;/keyword&gt;&lt;keyword&gt;Humans&lt;/keyword&gt;&lt;keyword&gt;Mice&lt;/keyword&gt;&lt;keyword&gt;MicroRNAs/*genetics&lt;/keyword&gt;&lt;keyword&gt;Molecular Sequence Data&lt;/keyword&gt;&lt;keyword&gt;Nucleic Acid Hybridization/physiology&lt;/keyword&gt;&lt;keyword&gt;Nucleotides/*metabolism&lt;/keyword&gt;&lt;keyword&gt;RNA, Messenger/genetics&lt;/keyword&gt;&lt;keyword&gt;Rats&lt;/keyword&gt;&lt;/keywords&gt;&lt;dates&gt;&lt;year&gt;2005&lt;/year&gt;&lt;pub-dates&gt;&lt;date&gt;Jan 14&lt;/date&gt;&lt;/pub-dates&gt;&lt;/dates&gt;&lt;isbn&gt;0092-8674 (Print)&lt;/isbn&gt;&lt;accession-num&gt;15652477&lt;/accession-num&gt;&lt;urls&gt;&lt;related-urls&gt;&lt;url&gt;http://www.ncbi.nlm.nih.gov/entrez/query.fcgi?cmd=Retrieve&amp;amp;db=PubMed&amp;amp;dopt=Citation&amp;amp;list_uids=15652477&lt;/url&gt;&lt;/related-urls&gt;&lt;/urls&gt;&lt;electronic-resource-num&gt;S0092867404012607 [pii]&amp;#xD;10.1016/j.cell.2004.12.035&lt;/electronic-resource-num&gt;&lt;language&gt;eng&lt;/language&gt;&lt;/record&gt;&lt;/Cite&gt;&lt;/EndNote&gt;</w:instrText>
      </w:r>
      <w:r w:rsidR="004D3D18">
        <w:fldChar w:fldCharType="separate"/>
      </w:r>
      <w:r w:rsidR="006D4FF8">
        <w:rPr>
          <w:noProof/>
        </w:rPr>
        <w:t>[</w:t>
      </w:r>
      <w:r w:rsidR="00CB40DB">
        <w:rPr>
          <w:noProof/>
        </w:rPr>
        <w:t>12</w:t>
      </w:r>
      <w:r w:rsidR="006D4FF8">
        <w:rPr>
          <w:noProof/>
        </w:rPr>
        <w:t>]</w:t>
      </w:r>
      <w:r w:rsidR="004D3D18">
        <w:fldChar w:fldCharType="end"/>
      </w:r>
      <w:r w:rsidR="006D4FF8">
        <w:t xml:space="preserve">. </w:t>
      </w:r>
      <w:r w:rsidR="006D4FF8">
        <w:rPr>
          <w:rFonts w:hint="eastAsia"/>
        </w:rPr>
        <w:t xml:space="preserve">In addition, different mature miRNAs may have identical seed regions and thereby target the same binding sites. To eliminate those </w:t>
      </w:r>
      <w:r w:rsidR="00D81E8E">
        <w:rPr>
          <w:rFonts w:hint="eastAsia"/>
        </w:rPr>
        <w:t>coregulation</w:t>
      </w:r>
      <w:r w:rsidR="006D4FF8">
        <w:rPr>
          <w:rFonts w:hint="eastAsia"/>
        </w:rPr>
        <w:t xml:space="preserve"> interactions among the miRNAs with identical seed regions, we grouped mature miRNAs into families based on the miRNA family </w:t>
      </w:r>
      <w:r w:rsidR="006D4FF8">
        <w:t>information</w:t>
      </w:r>
      <w:r w:rsidR="006D4FF8">
        <w:rPr>
          <w:rFonts w:hint="eastAsia"/>
        </w:rPr>
        <w:t xml:space="preserve"> from TargetScan. A total of 162 miRNA families and 7,521 target genes with 44,782 interactions were collected.</w:t>
      </w:r>
    </w:p>
    <w:p w:rsidR="0070590A" w:rsidRDefault="006A46DF" w:rsidP="006D4FF8">
      <w:pPr>
        <w:jc w:val="both"/>
        <w:rPr>
          <w:lang w:eastAsia="zh-TW"/>
        </w:rPr>
      </w:pPr>
      <w:r>
        <w:tab/>
      </w:r>
      <w:r w:rsidR="0091761D">
        <w:t xml:space="preserve">It is still difficult to predicted the promoter region of miRNA genes in the genome. </w:t>
      </w:r>
      <w:r w:rsidR="000673E2">
        <w:t>But it has been known that embedded</w:t>
      </w:r>
      <w:r w:rsidR="0091761D">
        <w:t xml:space="preserve"> </w:t>
      </w:r>
      <w:r w:rsidR="006D4FF8" w:rsidRPr="007714F1">
        <w:t>miRNAs frequently coexpress with their host genes</w:t>
      </w:r>
      <w:r w:rsidR="006D4FF8">
        <w:rPr>
          <w:rFonts w:hint="eastAsia"/>
        </w:rPr>
        <w:t xml:space="preserve"> </w:t>
      </w:r>
      <w:r w:rsidR="004D3D18">
        <w:fldChar w:fldCharType="begin">
          <w:fldData xml:space="preserve">PEVuZE5vdGU+PENpdGU+PEF1dGhvcj5CYXNrZXJ2aWxsZTwvQXV0aG9yPjxZZWFyPjIwMDU8L1ll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==
</w:fldData>
        </w:fldChar>
      </w:r>
      <w:r w:rsidR="006D4FF8">
        <w:instrText xml:space="preserve"> ADDIN EN.CITE </w:instrText>
      </w:r>
      <w:r w:rsidR="004D3D18">
        <w:fldChar w:fldCharType="begin">
          <w:fldData xml:space="preserve">PEVuZE5vdGU+PENpdGU+PEF1dGhvcj5CYXNrZXJ2aWxsZTwvQXV0aG9yPjxZZWFyPjIwMDU8L1ll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==
</w:fldData>
        </w:fldChar>
      </w:r>
      <w:r w:rsidR="006D4FF8">
        <w:instrText xml:space="preserve"> ADDIN EN.CITE.DATA </w:instrText>
      </w:r>
      <w:r w:rsidR="004D3D18">
        <w:fldChar w:fldCharType="end"/>
      </w:r>
      <w:r w:rsidR="004D3D18">
        <w:fldChar w:fldCharType="separate"/>
      </w:r>
      <w:r w:rsidR="006D4FF8">
        <w:rPr>
          <w:noProof/>
        </w:rPr>
        <w:t>[</w:t>
      </w:r>
      <w:r w:rsidR="00CB40DB">
        <w:rPr>
          <w:noProof/>
        </w:rPr>
        <w:t>13-14</w:t>
      </w:r>
      <w:r w:rsidR="006D4FF8">
        <w:rPr>
          <w:noProof/>
        </w:rPr>
        <w:t>]</w:t>
      </w:r>
      <w:r w:rsidR="004D3D18">
        <w:fldChar w:fldCharType="end"/>
      </w:r>
      <w:r w:rsidR="006D4FF8">
        <w:rPr>
          <w:rFonts w:hint="eastAsia"/>
        </w:rPr>
        <w:t xml:space="preserve">. </w:t>
      </w:r>
      <w:r w:rsidR="000673E2">
        <w:t>Therefore, w</w:t>
      </w:r>
      <w:r w:rsidR="006D4FF8">
        <w:rPr>
          <w:rFonts w:hint="eastAsia"/>
        </w:rPr>
        <w:t xml:space="preserve">e extracted miRNA host gene information from miRBase </w:t>
      </w:r>
      <w:r w:rsidR="004D3D18">
        <w:fldChar w:fldCharType="begin"/>
      </w:r>
      <w:r w:rsidR="006D4FF8">
        <w:instrText xml:space="preserve"> ADDIN EN.CITE &lt;EndNote&gt;&lt;Cite&gt;&lt;Author&gt;Griffiths-Jones&lt;/Author&gt;&lt;Year&gt;2008&lt;/Year&gt;&lt;RecNum&gt;15&lt;/RecNum&gt;&lt;record&gt;&lt;rec-number&gt;15&lt;/rec-number&gt;&lt;foreign-keys&gt;&lt;key app="EN" db-id="xrsar09fmp9evrevwd6xsx210x9wfervevtx"&gt;15&lt;/key&gt;&lt;/foreign-keys&gt;&lt;ref-type name="Journal Article"&gt;17&lt;/ref-type&gt;&lt;contributors&gt;&lt;authors&gt;&lt;author&gt;Griffiths-Jones, Sam&lt;/author&gt;&lt;author&gt;Saini, Harpreet Kaur&lt;/author&gt;&lt;author&gt;van Dongen, Stijn&lt;/author&gt;&lt;author&gt;Enright, Anton J.&lt;/author&gt;&lt;/authors&gt;&lt;/contributors&gt;&lt;titles&gt;&lt;title&gt;miRBase: tools for microRNA genomics&lt;/title&gt;&lt;secondary-title&gt;Nucl. Acids Res.&lt;/secondary-title&gt;&lt;/titles&gt;&lt;periodical&gt;&lt;full-title&gt;Nucl. Acids Res.&lt;/full-title&gt;&lt;/periodical&gt;&lt;pages&gt;D154-158&lt;/pages&gt;&lt;volume&gt;36&lt;/volume&gt;&lt;number&gt;suppl_1&lt;/number&gt;&lt;dates&gt;&lt;year&gt;2008&lt;/year&gt;&lt;pub-dates&gt;&lt;date&gt;January 11, 2008&lt;/date&gt;&lt;/pub-dates&gt;&lt;/dates&gt;&lt;urls&gt;&lt;related-urls&gt;&lt;url&gt;http://nar.oxfordjournals.org/cgi/content/abstract/36/suppl_1/D154&lt;/url&gt;&lt;/related-urls&gt;&lt;/urls&gt;&lt;electronic-resource-num&gt;10.1093/nar/gkm952&lt;/electronic-resource-num&gt;&lt;/record&gt;&lt;/Cite&gt;&lt;/EndNote&gt;</w:instrText>
      </w:r>
      <w:r w:rsidR="004D3D18">
        <w:fldChar w:fldCharType="separate"/>
      </w:r>
      <w:r w:rsidR="006D4FF8">
        <w:rPr>
          <w:noProof/>
        </w:rPr>
        <w:t>[</w:t>
      </w:r>
      <w:r w:rsidR="00CB40DB">
        <w:rPr>
          <w:noProof/>
        </w:rPr>
        <w:t>15</w:t>
      </w:r>
      <w:r w:rsidR="006D4FF8">
        <w:rPr>
          <w:noProof/>
        </w:rPr>
        <w:t>]</w:t>
      </w:r>
      <w:r w:rsidR="004D3D18">
        <w:fldChar w:fldCharType="end"/>
      </w:r>
      <w:r w:rsidR="006D4FF8">
        <w:rPr>
          <w:rFonts w:hint="eastAsia"/>
        </w:rPr>
        <w:t xml:space="preserve"> and integrated the embedded miRNAs biogenesis information into the established </w:t>
      </w:r>
      <w:r w:rsidR="006D4FF8">
        <w:t>transcriptional</w:t>
      </w:r>
      <w:r w:rsidR="006D4FF8">
        <w:rPr>
          <w:rFonts w:hint="eastAsia"/>
        </w:rPr>
        <w:t xml:space="preserve"> regulation network. A total of 310 premature miRNAs were found embedded </w:t>
      </w:r>
      <w:r w:rsidR="006D4FF8">
        <w:t>in</w:t>
      </w:r>
      <w:r w:rsidR="006D4FF8">
        <w:rPr>
          <w:rFonts w:hint="eastAsia"/>
        </w:rPr>
        <w:t xml:space="preserve"> 259 host genes. Most of them (93%) were resided in introns.</w:t>
      </w:r>
    </w:p>
    <w:p w:rsidR="004D3D18" w:rsidRDefault="007554E8">
      <w:pPr>
        <w:pStyle w:val="2"/>
        <w:spacing w:line="360" w:lineRule="auto"/>
        <w:rPr>
          <w:sz w:val="24"/>
        </w:rPr>
      </w:pPr>
      <w:bookmarkStart w:id="1" w:name="_Toc235710438"/>
      <w:r w:rsidRPr="007554E8">
        <w:rPr>
          <w:sz w:val="24"/>
        </w:rPr>
        <w:t>Identification of significant coregulation relationship</w:t>
      </w:r>
      <w:bookmarkEnd w:id="1"/>
      <w:r w:rsidRPr="007554E8">
        <w:rPr>
          <w:sz w:val="24"/>
        </w:rPr>
        <w:t>s</w:t>
      </w:r>
    </w:p>
    <w:p w:rsidR="00286AEE" w:rsidRDefault="008D3C9B" w:rsidP="00AE09D8">
      <w:pPr>
        <w:jc w:val="both"/>
      </w:pPr>
      <w:r>
        <w:t>C</w:t>
      </w:r>
      <w:r w:rsidR="00AE09D8">
        <w:t xml:space="preserve">ombing all the potential targets of miRNAs and </w:t>
      </w:r>
      <w:r w:rsidR="00AE09D8">
        <w:rPr>
          <w:rFonts w:hint="eastAsia"/>
        </w:rPr>
        <w:t>TF</w:t>
      </w:r>
      <w:r w:rsidR="00AE09D8">
        <w:t xml:space="preserve">s, </w:t>
      </w:r>
      <w:r w:rsidR="00AE09D8">
        <w:rPr>
          <w:rFonts w:hint="eastAsia"/>
        </w:rPr>
        <w:t>w</w:t>
      </w:r>
      <w:r w:rsidR="00AE09D8">
        <w:t>e</w:t>
      </w:r>
      <w:r w:rsidR="00AE09D8">
        <w:rPr>
          <w:rFonts w:hint="eastAsia"/>
        </w:rPr>
        <w:t xml:space="preserve"> </w:t>
      </w:r>
      <w:r>
        <w:t xml:space="preserve">firstly </w:t>
      </w:r>
      <w:r w:rsidR="00AE09D8">
        <w:rPr>
          <w:rFonts w:hint="eastAsia"/>
        </w:rPr>
        <w:t xml:space="preserve">constructed two adjacency matrixes describing the regulator-target interaction </w:t>
      </w:r>
      <w:r>
        <w:t>for</w:t>
      </w:r>
      <w:r w:rsidR="00AE09D8">
        <w:rPr>
          <w:rFonts w:hint="eastAsia"/>
        </w:rPr>
        <w:t xml:space="preserve"> TFs and miRNAs, respectively. Then the two matrixes were </w:t>
      </w:r>
      <w:r w:rsidR="00AE09D8">
        <w:t>combined</w:t>
      </w:r>
      <w:r w:rsidR="00AE09D8">
        <w:rPr>
          <w:rFonts w:hint="eastAsia"/>
        </w:rPr>
        <w:t xml:space="preserve"> into three cross-adjacency matrixes representing the shared targets of TF-TF, miRNA-miRNA, and TF-miRNA </w:t>
      </w:r>
      <w:r w:rsidR="00D81E8E">
        <w:rPr>
          <w:rFonts w:hint="eastAsia"/>
        </w:rPr>
        <w:t>coregulation</w:t>
      </w:r>
      <w:r w:rsidR="00AE09D8">
        <w:rPr>
          <w:rFonts w:hint="eastAsia"/>
        </w:rPr>
        <w:t xml:space="preserve"> pairs.</w:t>
      </w:r>
      <w:r w:rsidR="001243E9">
        <w:t xml:space="preserve"> An example of identification of TF-miRNA </w:t>
      </w:r>
      <w:r w:rsidR="00D81E8E">
        <w:t>coregulation</w:t>
      </w:r>
      <w:r w:rsidR="001243E9">
        <w:t xml:space="preserve"> pairs is shown in Figure 1.</w:t>
      </w:r>
    </w:p>
    <w:p w:rsidR="00AE09D8" w:rsidRDefault="00AE09D8" w:rsidP="00AE09D8">
      <w:pPr>
        <w:jc w:val="both"/>
      </w:pPr>
      <w:r>
        <w:tab/>
      </w:r>
      <w:r>
        <w:rPr>
          <w:rFonts w:hint="eastAsia"/>
        </w:rPr>
        <w:t xml:space="preserve">Secondly, for each group of shared targets, the distribution of </w:t>
      </w:r>
      <w:r w:rsidR="00CB40DB">
        <w:t>G</w:t>
      </w:r>
      <w:r w:rsidR="00CB40DB">
        <w:rPr>
          <w:rFonts w:hint="eastAsia"/>
        </w:rPr>
        <w:t xml:space="preserve">ene </w:t>
      </w:r>
      <w:r w:rsidR="00CB40DB">
        <w:t>O</w:t>
      </w:r>
      <w:r>
        <w:rPr>
          <w:rFonts w:hint="eastAsia"/>
        </w:rPr>
        <w:t xml:space="preserve">ntology </w:t>
      </w:r>
      <w:r w:rsidR="00CB40DB">
        <w:t xml:space="preserve">(GO) </w:t>
      </w:r>
      <w:r>
        <w:rPr>
          <w:rFonts w:hint="eastAsia"/>
        </w:rPr>
        <w:t xml:space="preserve">annotations </w:t>
      </w:r>
      <w:r w:rsidR="004D3D18">
        <w:fldChar w:fldCharType="begin">
          <w:fldData xml:space="preserve">PEVuZE5vdGU+PENpdGU+PEF1dGhvcj5Bc2hidXJuZXI8L0F1dGhvcj48WWVhcj4yMDAwPC9ZZWFy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</w:fldData>
        </w:fldChar>
      </w:r>
      <w:r w:rsidR="006A46DF">
        <w:instrText xml:space="preserve"> ADDIN EN.CITE </w:instrText>
      </w:r>
      <w:r w:rsidR="004D3D18">
        <w:fldChar w:fldCharType="begin">
          <w:fldData xml:space="preserve">PEVuZE5vdGU+PENpdGU+PEF1dGhvcj5Bc2hidXJuZXI8L0F1dGhvcj48WWVhcj4yMDAwPC9ZZWFy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</w:fldData>
        </w:fldChar>
      </w:r>
      <w:r w:rsidR="006A46DF">
        <w:instrText xml:space="preserve"> ADDIN EN.CITE.DATA </w:instrText>
      </w:r>
      <w:r w:rsidR="004D3D18">
        <w:fldChar w:fldCharType="end"/>
      </w:r>
      <w:r w:rsidR="004D3D18">
        <w:fldChar w:fldCharType="separate"/>
      </w:r>
      <w:r w:rsidR="006A46DF">
        <w:rPr>
          <w:noProof/>
        </w:rPr>
        <w:t>[16]</w:t>
      </w:r>
      <w:r w:rsidR="004D3D18">
        <w:fldChar w:fldCharType="end"/>
      </w:r>
      <w:r w:rsidR="006A46DF">
        <w:t xml:space="preserve"> </w:t>
      </w:r>
      <w:r>
        <w:rPr>
          <w:rFonts w:hint="eastAsia"/>
        </w:rPr>
        <w:t xml:space="preserve">at </w:t>
      </w:r>
      <w:r w:rsidR="000673E2">
        <w:t xml:space="preserve">the </w:t>
      </w:r>
      <w:r>
        <w:rPr>
          <w:rFonts w:hint="eastAsia"/>
        </w:rPr>
        <w:t xml:space="preserve">second level in the biological process namespace was calculated. We </w:t>
      </w:r>
      <w:r>
        <w:t>chose</w:t>
      </w:r>
      <w:r>
        <w:rPr>
          <w:rFonts w:hint="eastAsia"/>
        </w:rPr>
        <w:t xml:space="preserve"> the second level </w:t>
      </w:r>
      <w:r w:rsidR="00D4738E">
        <w:t>ontology</w:t>
      </w:r>
      <w:r>
        <w:rPr>
          <w:rFonts w:hint="eastAsia"/>
        </w:rPr>
        <w:t xml:space="preserve"> because most </w:t>
      </w:r>
      <w:r w:rsidR="009E62BB">
        <w:t xml:space="preserve">of the </w:t>
      </w:r>
      <w:r>
        <w:rPr>
          <w:rFonts w:hint="eastAsia"/>
        </w:rPr>
        <w:t xml:space="preserve">genes were </w:t>
      </w:r>
      <w:r w:rsidRPr="001833AC">
        <w:t>generally</w:t>
      </w:r>
      <w:r>
        <w:rPr>
          <w:rFonts w:hint="eastAsia"/>
        </w:rPr>
        <w:t xml:space="preserve"> well-annotated at </w:t>
      </w:r>
      <w:r>
        <w:rPr>
          <w:rFonts w:hint="eastAsia"/>
        </w:rPr>
        <w:lastRenderedPageBreak/>
        <w:t xml:space="preserve">this level and these annotations </w:t>
      </w:r>
      <w:r>
        <w:t>provided</w:t>
      </w:r>
      <w:r>
        <w:rPr>
          <w:rFonts w:hint="eastAsia"/>
        </w:rPr>
        <w:t xml:space="preserve"> a good balance between the sensitivity </w:t>
      </w:r>
      <w:r>
        <w:t>and</w:t>
      </w:r>
      <w:r>
        <w:rPr>
          <w:rFonts w:hint="eastAsia"/>
        </w:rPr>
        <w:t xml:space="preserve"> the specificity in the following functional enrichment test. </w:t>
      </w:r>
      <w:r w:rsidR="00D4738E">
        <w:t>T</w:t>
      </w:r>
      <w:r>
        <w:rPr>
          <w:rFonts w:hint="eastAsia"/>
        </w:rPr>
        <w:t xml:space="preserve">he distributions were considered as the functional profiles or fingerprints </w:t>
      </w:r>
      <w:r w:rsidR="00D4738E">
        <w:t>for these</w:t>
      </w:r>
      <w:r>
        <w:rPr>
          <w:rFonts w:hint="eastAsia"/>
        </w:rPr>
        <w:t xml:space="preserve"> </w:t>
      </w:r>
      <w:r w:rsidR="00D81E8E">
        <w:rPr>
          <w:rFonts w:hint="eastAsia"/>
        </w:rPr>
        <w:t>coregulation</w:t>
      </w:r>
      <w:r>
        <w:rPr>
          <w:rFonts w:hint="eastAsia"/>
        </w:rPr>
        <w:t xml:space="preserve"> pairs.</w:t>
      </w:r>
    </w:p>
    <w:p w:rsidR="00AE09D8" w:rsidRDefault="00AE09D8" w:rsidP="00AE09D8">
      <w:pPr>
        <w:jc w:val="both"/>
      </w:pPr>
      <w:r>
        <w:tab/>
      </w:r>
      <w:r w:rsidR="00D4738E">
        <w:t>Next, w</w:t>
      </w:r>
      <w:r>
        <w:rPr>
          <w:rFonts w:hint="eastAsia"/>
        </w:rPr>
        <w:t xml:space="preserve">e utilized a </w:t>
      </w:r>
      <w:r w:rsidR="008D3C9B">
        <w:t>randomization</w:t>
      </w:r>
      <w:r>
        <w:rPr>
          <w:rFonts w:hint="eastAsia"/>
        </w:rPr>
        <w:t xml:space="preserve"> method to perform a permutation test for functional enrichment. For each group of shared targets, we randomly selected a </w:t>
      </w:r>
      <w:r w:rsidR="00D4738E">
        <w:t>null</w:t>
      </w:r>
      <w:r>
        <w:rPr>
          <w:rFonts w:hint="eastAsia"/>
        </w:rPr>
        <w:t xml:space="preserve"> group of the same size from whole human genome</w:t>
      </w:r>
      <w:r w:rsidR="00D4738E">
        <w:t xml:space="preserve"> as background</w:t>
      </w:r>
      <w:r>
        <w:rPr>
          <w:rFonts w:hint="eastAsia"/>
        </w:rPr>
        <w:t xml:space="preserve">. After 10,000 iterations, the log-likelihood score under multivariate hypergeometric </w:t>
      </w:r>
      <w:r>
        <w:t>distribution</w:t>
      </w:r>
      <w:r>
        <w:rPr>
          <w:rFonts w:hint="eastAsia"/>
        </w:rPr>
        <w:t xml:space="preserve"> was measured to</w:t>
      </w:r>
      <w:r w:rsidRPr="00052BFE">
        <w:t xml:space="preserve"> quantify the significance</w:t>
      </w:r>
      <w:r>
        <w:rPr>
          <w:rFonts w:hint="eastAsia"/>
        </w:rPr>
        <w:t xml:space="preserve"> of functional enrichment. The correction for multiple comparisons </w:t>
      </w:r>
      <w:r w:rsidR="00A0522B">
        <w:t>was made under</w:t>
      </w:r>
      <w:r>
        <w:rPr>
          <w:rFonts w:hint="eastAsia"/>
        </w:rPr>
        <w:t xml:space="preserve"> 0.05 false discovery rate (FDR) </w:t>
      </w:r>
      <w:r w:rsidR="004D3D18">
        <w:fldChar w:fldCharType="begin"/>
      </w:r>
      <w:r>
        <w:instrText xml:space="preserve"> ADDIN EN.CITE &lt;EndNote&gt;&lt;Cite&gt;&lt;Author&gt;Benjamini&lt;/Author&gt;&lt;Year&gt;2001&lt;/Year&gt;&lt;RecNum&gt;159&lt;/RecNum&gt;&lt;record&gt;&lt;rec-number&gt;159&lt;/rec-number&gt;&lt;foreign-keys&gt;&lt;key app="EN" db-id="xrsar09fmp9evrevwd6xsx210x9wfervevtx"&gt;159&lt;/key&gt;&lt;/foreign-keys&gt;&lt;ref-type name="Journal Article"&gt;17&lt;/ref-type&gt;&lt;contributors&gt;&lt;authors&gt;&lt;author&gt;Benjamini, Y.&lt;/author&gt;&lt;author&gt;Drai, D.&lt;/author&gt;&lt;author&gt;Elmer, G.&lt;/author&gt;&lt;author&gt;Kafkafi, N.&lt;/author&gt;&lt;author&gt;Golani, I.&lt;/author&gt;&lt;/authors&gt;&lt;/contributors&gt;&lt;auth-address&gt;Department of Statistics and O.R., The Sackler Faculty of Exact Sciences, Tel Aviv University, Tel Aviv, Israel. ybenja@post.tau.ac.il&lt;/auth-address&gt;&lt;titles&gt;&lt;title&gt;Controlling the false discovery rate in behavior genetics research&lt;/title&gt;&lt;secondary-title&gt;Behav Brain Res&lt;/secondary-title&gt;&lt;/titles&gt;&lt;periodical&gt;&lt;full-title&gt;Behav Brain Res&lt;/full-title&gt;&lt;/periodical&gt;&lt;pages&gt;279-84&lt;/pages&gt;&lt;volume&gt;125&lt;/volume&gt;&lt;number&gt;1-2&lt;/number&gt;&lt;edition&gt;2001/10/30&lt;/edition&gt;&lt;keywords&gt;&lt;keyword&gt;Animals&lt;/keyword&gt;&lt;keyword&gt;Bias (Epidemiology)&lt;/keyword&gt;&lt;keyword&gt;Brain/physiology&lt;/keyword&gt;&lt;keyword&gt;Exploratory Behavior/physiology&lt;/keyword&gt;&lt;keyword&gt;*Genetics, Behavioral&lt;/keyword&gt;&lt;keyword&gt;Mice&lt;/keyword&gt;&lt;keyword&gt;Mice, Inbred Strains&lt;/keyword&gt;&lt;keyword&gt;*Phenotype&lt;/keyword&gt;&lt;keyword&gt;Reproducibility of Results&lt;/keyword&gt;&lt;/keywords&gt;&lt;dates&gt;&lt;year&gt;2001&lt;/year&gt;&lt;pub-dates&gt;&lt;date&gt;Nov 1&lt;/date&gt;&lt;/pub-dates&gt;&lt;/dates&gt;&lt;isbn&gt;0166-4328 (Print)&lt;/isbn&gt;&lt;accession-num&gt;11682119&lt;/accession-num&gt;&lt;urls&gt;&lt;related-urls&gt;&lt;url&gt;http://www.ncbi.nlm.nih.gov/entrez/query.fcgi?cmd=Retrieve&amp;amp;db=PubMed&amp;amp;dopt=Citation&amp;amp;list_uids=11682119&lt;/url&gt;&lt;/related-urls&gt;&lt;/urls&gt;&lt;electronic-resource-num&gt;S0166-4328(01)00297-2 [pii]&lt;/electronic-resource-num&gt;&lt;language&gt;eng&lt;/language&gt;&lt;/record&gt;&lt;/Cite&gt;&lt;/EndNote&gt;</w:instrText>
      </w:r>
      <w:r w:rsidR="004D3D18">
        <w:fldChar w:fldCharType="separate"/>
      </w:r>
      <w:r>
        <w:rPr>
          <w:noProof/>
        </w:rPr>
        <w:t>[</w:t>
      </w:r>
      <w:r w:rsidR="006A46DF">
        <w:rPr>
          <w:noProof/>
        </w:rPr>
        <w:t>17</w:t>
      </w:r>
      <w:r>
        <w:rPr>
          <w:noProof/>
        </w:rPr>
        <w:t>]</w:t>
      </w:r>
      <w:r w:rsidR="004D3D18">
        <w:fldChar w:fldCharType="end"/>
      </w:r>
      <w:r>
        <w:rPr>
          <w:rFonts w:hint="eastAsia"/>
        </w:rPr>
        <w:t>.</w:t>
      </w:r>
      <w:r w:rsidR="00127FDE">
        <w:t xml:space="preserve"> </w:t>
      </w:r>
      <w:r w:rsidR="00A0522B">
        <w:t xml:space="preserve">The final results of significant coregulation pairs were listed in </w:t>
      </w:r>
      <w:r w:rsidR="00127FDE" w:rsidRPr="00127FDE">
        <w:t>additional file 1</w:t>
      </w:r>
      <w:r w:rsidR="00A0522B">
        <w:t>.</w:t>
      </w:r>
    </w:p>
    <w:p w:rsidR="004D3D18" w:rsidRDefault="007554E8">
      <w:pPr>
        <w:pStyle w:val="2"/>
        <w:spacing w:line="360" w:lineRule="auto"/>
        <w:ind w:left="601" w:hanging="601"/>
        <w:rPr>
          <w:sz w:val="24"/>
        </w:rPr>
      </w:pPr>
      <w:bookmarkStart w:id="2" w:name="_Toc235710442"/>
      <w:r w:rsidRPr="007554E8">
        <w:rPr>
          <w:sz w:val="24"/>
        </w:rPr>
        <w:t>Functional linkages and networks</w:t>
      </w:r>
      <w:bookmarkEnd w:id="2"/>
    </w:p>
    <w:p w:rsidR="00AE09D8" w:rsidRDefault="00AE09D8" w:rsidP="009E62BB">
      <w:pPr>
        <w:jc w:val="both"/>
      </w:pPr>
      <w:r>
        <w:rPr>
          <w:rFonts w:hint="eastAsia"/>
        </w:rPr>
        <w:t xml:space="preserve">For each function-enriched </w:t>
      </w:r>
      <w:r w:rsidR="00D81E8E">
        <w:rPr>
          <w:rFonts w:hint="eastAsia"/>
        </w:rPr>
        <w:t>coregulation</w:t>
      </w:r>
      <w:r>
        <w:rPr>
          <w:rFonts w:hint="eastAsia"/>
        </w:rPr>
        <w:t xml:space="preserve"> pair, Fisher</w:t>
      </w:r>
      <w:r>
        <w:t>’</w:t>
      </w:r>
      <w:r>
        <w:rPr>
          <w:rFonts w:hint="eastAsia"/>
        </w:rPr>
        <w:t xml:space="preserve">s Exact Test </w:t>
      </w:r>
      <w:r w:rsidR="009E62BB">
        <w:t>following</w:t>
      </w:r>
      <w:r>
        <w:rPr>
          <w:rFonts w:hint="eastAsia"/>
        </w:rPr>
        <w:t xml:space="preserve"> FDR correction were conducted to identify </w:t>
      </w:r>
      <w:r w:rsidR="009E62BB">
        <w:t>enriched</w:t>
      </w:r>
      <w:r>
        <w:rPr>
          <w:rFonts w:hint="eastAsia"/>
        </w:rPr>
        <w:t xml:space="preserve"> GO terms. </w:t>
      </w:r>
      <w:r>
        <w:t>Similarly</w:t>
      </w:r>
      <w:r>
        <w:rPr>
          <w:rFonts w:hint="eastAsia"/>
        </w:rPr>
        <w:t xml:space="preserve">, we only focused on the second level terms in biological process </w:t>
      </w:r>
      <w:r>
        <w:t>namespace</w:t>
      </w:r>
      <w:r>
        <w:rPr>
          <w:rFonts w:hint="eastAsia"/>
        </w:rPr>
        <w:t>.</w:t>
      </w:r>
      <w:r w:rsidR="009E62BB">
        <w:t xml:space="preserve"> </w:t>
      </w:r>
      <w:r>
        <w:rPr>
          <w:rFonts w:hint="eastAsia"/>
        </w:rPr>
        <w:t xml:space="preserve">A functional linkage was established if a GO term </w:t>
      </w:r>
      <w:r w:rsidR="009E62BB">
        <w:t>overrepresented</w:t>
      </w:r>
      <w:r>
        <w:rPr>
          <w:rFonts w:hint="eastAsia"/>
        </w:rPr>
        <w:t xml:space="preserve"> </w:t>
      </w:r>
      <w:r w:rsidR="009E62BB">
        <w:t xml:space="preserve">in </w:t>
      </w:r>
      <w:r>
        <w:rPr>
          <w:rFonts w:hint="eastAsia"/>
        </w:rPr>
        <w:t xml:space="preserve">the shared targets of a </w:t>
      </w:r>
      <w:r w:rsidR="00D81E8E">
        <w:rPr>
          <w:rFonts w:hint="eastAsia"/>
        </w:rPr>
        <w:t>coregulation</w:t>
      </w:r>
      <w:r w:rsidR="00A0522B">
        <w:rPr>
          <w:rFonts w:hint="eastAsia"/>
        </w:rPr>
        <w:t xml:space="preserve"> pair</w:t>
      </w:r>
      <w:r w:rsidR="00A0522B">
        <w:t xml:space="preserve">, implying </w:t>
      </w:r>
      <w:r>
        <w:rPr>
          <w:rFonts w:hint="eastAsia"/>
        </w:rPr>
        <w:t xml:space="preserve">that the two paired regulators </w:t>
      </w:r>
      <w:r w:rsidR="00A0522B">
        <w:t>may</w:t>
      </w:r>
      <w:r>
        <w:rPr>
          <w:rFonts w:hint="eastAsia"/>
        </w:rPr>
        <w:t xml:space="preserve"> </w:t>
      </w:r>
      <w:r>
        <w:t>function</w:t>
      </w:r>
      <w:r>
        <w:rPr>
          <w:rFonts w:hint="eastAsia"/>
        </w:rPr>
        <w:t xml:space="preserve"> coordinately in </w:t>
      </w:r>
      <w:r w:rsidR="006308B8">
        <w:t>the</w:t>
      </w:r>
      <w:r>
        <w:rPr>
          <w:rFonts w:hint="eastAsia"/>
        </w:rPr>
        <w:t xml:space="preserve"> specific biological process.</w:t>
      </w:r>
      <w:r w:rsidR="009E62BB">
        <w:t xml:space="preserve"> </w:t>
      </w:r>
      <w:r w:rsidR="00A0522B">
        <w:t>Based on these linkages, w</w:t>
      </w:r>
      <w:r>
        <w:rPr>
          <w:rFonts w:hint="eastAsia"/>
        </w:rPr>
        <w:t xml:space="preserve">e further </w:t>
      </w:r>
      <w:r w:rsidR="00A0522B">
        <w:t>constructed</w:t>
      </w:r>
      <w:r>
        <w:rPr>
          <w:rFonts w:hint="eastAsia"/>
        </w:rPr>
        <w:t xml:space="preserve"> </w:t>
      </w:r>
      <w:r w:rsidR="00A0522B">
        <w:t xml:space="preserve">the </w:t>
      </w:r>
      <w:r>
        <w:rPr>
          <w:rFonts w:hint="eastAsia"/>
        </w:rPr>
        <w:t xml:space="preserve">functional </w:t>
      </w:r>
      <w:r w:rsidR="00D81E8E">
        <w:rPr>
          <w:rFonts w:hint="eastAsia"/>
        </w:rPr>
        <w:t>coregulation</w:t>
      </w:r>
      <w:r>
        <w:rPr>
          <w:rFonts w:hint="eastAsia"/>
        </w:rPr>
        <w:t xml:space="preserve"> networks</w:t>
      </w:r>
      <w:r w:rsidR="00CD6000">
        <w:t xml:space="preserve"> (Figure 2</w:t>
      </w:r>
      <w:r w:rsidR="006308B8">
        <w:t>)</w:t>
      </w:r>
      <w:r>
        <w:rPr>
          <w:rFonts w:hint="eastAsia"/>
        </w:rPr>
        <w:t xml:space="preserve">. In order to investigate the </w:t>
      </w:r>
      <w:r>
        <w:t>specificity</w:t>
      </w:r>
      <w:r>
        <w:rPr>
          <w:rFonts w:hint="eastAsia"/>
        </w:rPr>
        <w:t xml:space="preserve"> of </w:t>
      </w:r>
      <w:r w:rsidR="00D81E8E">
        <w:rPr>
          <w:rFonts w:hint="eastAsia"/>
        </w:rPr>
        <w:t>coregulation</w:t>
      </w:r>
      <w:r>
        <w:rPr>
          <w:rFonts w:hint="eastAsia"/>
        </w:rPr>
        <w:t xml:space="preserve"> relationships and provide </w:t>
      </w:r>
      <w:r w:rsidR="00A0522B">
        <w:t xml:space="preserve">a </w:t>
      </w:r>
      <w:r>
        <w:rPr>
          <w:rFonts w:hint="eastAsia"/>
        </w:rPr>
        <w:t xml:space="preserve">global view, only those linkages with relatively high significance </w:t>
      </w:r>
      <w:r>
        <w:t>that</w:t>
      </w:r>
      <w:r>
        <w:rPr>
          <w:rFonts w:hint="eastAsia"/>
        </w:rPr>
        <w:t xml:space="preserve"> passed FDR-BL correction </w:t>
      </w:r>
      <w:r w:rsidR="004D3D18">
        <w:fldChar w:fldCharType="begin"/>
      </w:r>
      <w:r>
        <w:instrText xml:space="preserve"> ADDIN EN.CITE &lt;EndNote&gt;&lt;Cite&gt;&lt;Author&gt;Benjamini&lt;/Author&gt;&lt;Year&gt;2001&lt;/Year&gt;&lt;RecNum&gt;159&lt;/RecNum&gt;&lt;record&gt;&lt;rec-number&gt;159&lt;/rec-number&gt;&lt;foreign-keys&gt;&lt;key app="EN" db-id="xrsar09fmp9evrevwd6xsx210x9wfervevtx"&gt;159&lt;/key&gt;&lt;/foreign-keys&gt;&lt;ref-type name="Journal Article"&gt;17&lt;/ref-type&gt;&lt;contributors&gt;&lt;authors&gt;&lt;author&gt;Benjamini, Y.&lt;/author&gt;&lt;author&gt;Drai, D.&lt;/author&gt;&lt;author&gt;Elmer, G.&lt;/author&gt;&lt;author&gt;Kafkafi, N.&lt;/author&gt;&lt;author&gt;Golani, I.&lt;/author&gt;&lt;/authors&gt;&lt;/contributors&gt;&lt;auth-address&gt;Department of Statistics and O.R., The Sackler Faculty of Exact Sciences, Tel Aviv University, Tel Aviv, Israel. ybenja@post.tau.ac.il&lt;/auth-address&gt;&lt;titles&gt;&lt;title&gt;Controlling the false discovery rate in behavior genetics research&lt;/title&gt;&lt;secondary-title&gt;Behav Brain Res&lt;/secondary-title&gt;&lt;/titles&gt;&lt;periodical&gt;&lt;full-title&gt;Behav Brain Res&lt;/full-title&gt;&lt;/periodical&gt;&lt;pages&gt;279-84&lt;/pages&gt;&lt;volume&gt;125&lt;/volume&gt;&lt;number&gt;1-2&lt;/number&gt;&lt;edition&gt;2001/10/30&lt;/edition&gt;&lt;keywords&gt;&lt;keyword&gt;Animals&lt;/keyword&gt;&lt;keyword&gt;Bias (Epidemiology)&lt;/keyword&gt;&lt;keyword&gt;Brain/physiology&lt;/keyword&gt;&lt;keyword&gt;Exploratory Behavior/physiology&lt;/keyword&gt;&lt;keyword&gt;*Genetics, Behavioral&lt;/keyword&gt;&lt;keyword&gt;Mice&lt;/keyword&gt;&lt;keyword&gt;Mice, Inbred Strains&lt;/keyword&gt;&lt;keyword&gt;*Phenotype&lt;/keyword&gt;&lt;keyword&gt;Reproducibility of Results&lt;/keyword&gt;&lt;/keywords&gt;&lt;dates&gt;&lt;year&gt;2001&lt;/year&gt;&lt;pub-dates&gt;&lt;date&gt;Nov 1&lt;/date&gt;&lt;/pub-dates&gt;&lt;/dates&gt;&lt;isbn&gt;0166-4328 (Print)&lt;/isbn&gt;&lt;accession-num&gt;11682119&lt;/accession-num&gt;&lt;urls&gt;&lt;related-urls&gt;&lt;url&gt;http://www.ncbi.nlm.nih.gov/entrez/query.fcgi?cmd=Retrieve&amp;amp;db=PubMed&amp;amp;dopt=Citation&amp;amp;list_uids=11682119&lt;/url&gt;&lt;/related-urls&gt;&lt;/urls&gt;&lt;electronic-resource-num&gt;S0166-4328(01)00297-2 [pii]&lt;/electronic-resource-num&gt;&lt;language&gt;eng&lt;/language&gt;&lt;/record&gt;&lt;/Cite&gt;&lt;/EndNote&gt;</w:instrText>
      </w:r>
      <w:r w:rsidR="004D3D18">
        <w:fldChar w:fldCharType="separate"/>
      </w:r>
      <w:r>
        <w:rPr>
          <w:noProof/>
        </w:rPr>
        <w:t>[</w:t>
      </w:r>
      <w:r w:rsidR="006A46DF">
        <w:rPr>
          <w:noProof/>
        </w:rPr>
        <w:t>17</w:t>
      </w:r>
      <w:r>
        <w:rPr>
          <w:noProof/>
        </w:rPr>
        <w:t>]</w:t>
      </w:r>
      <w:r w:rsidR="004D3D18">
        <w:fldChar w:fldCharType="end"/>
      </w:r>
      <w:r>
        <w:rPr>
          <w:rFonts w:hint="eastAsia"/>
        </w:rPr>
        <w:t xml:space="preserve"> were used to construct the networks.</w:t>
      </w:r>
    </w:p>
    <w:p w:rsidR="004D3D18" w:rsidRDefault="007554E8">
      <w:pPr>
        <w:pStyle w:val="2"/>
        <w:spacing w:line="360" w:lineRule="auto"/>
        <w:ind w:left="601" w:hanging="601"/>
        <w:rPr>
          <w:sz w:val="24"/>
        </w:rPr>
      </w:pPr>
      <w:bookmarkStart w:id="3" w:name="_Toc235710443"/>
      <w:r w:rsidRPr="007554E8">
        <w:rPr>
          <w:sz w:val="24"/>
        </w:rPr>
        <w:t>Enriched network motifs</w:t>
      </w:r>
      <w:bookmarkEnd w:id="3"/>
    </w:p>
    <w:p w:rsidR="006308B8" w:rsidRDefault="006308B8" w:rsidP="006308B8">
      <w:pPr>
        <w:jc w:val="both"/>
      </w:pPr>
      <w:r>
        <w:rPr>
          <w:rFonts w:hint="eastAsia"/>
        </w:rPr>
        <w:t xml:space="preserve">We searched for network motifs preferentially </w:t>
      </w:r>
      <w:r>
        <w:t>occurred</w:t>
      </w:r>
      <w:r>
        <w:rPr>
          <w:rFonts w:hint="eastAsia"/>
        </w:rPr>
        <w:t xml:space="preserve"> in function-enriched </w:t>
      </w:r>
      <w:r w:rsidR="00D81E8E">
        <w:rPr>
          <w:rFonts w:hint="eastAsia"/>
        </w:rPr>
        <w:t>coregulation</w:t>
      </w:r>
      <w:r>
        <w:rPr>
          <w:rFonts w:hint="eastAsia"/>
        </w:rPr>
        <w:t xml:space="preserve"> pairs rather than random pairs by a resampling process. The predicted TF-targeting interactions for miRNA genes were collected from miRBase </w:t>
      </w:r>
      <w:r w:rsidR="004D3D18">
        <w:fldChar w:fldCharType="begin"/>
      </w:r>
      <w:r>
        <w:instrText xml:space="preserve"> ADDIN EN.CITE &lt;EndNote&gt;&lt;Cite&gt;&lt;Author&gt;Griffiths-Jones&lt;/Author&gt;&lt;Year&gt;2008&lt;/Year&gt;&lt;RecNum&gt;15&lt;/RecNum&gt;&lt;record&gt;&lt;rec-number&gt;15&lt;/rec-number&gt;&lt;foreign-keys&gt;&lt;key app="EN" db-id="xrsar09fmp9evrevwd6xsx210x9wfervevtx"&gt;15&lt;/key&gt;&lt;/foreign-keys&gt;&lt;ref-type name="Journal Article"&gt;17&lt;/ref-type&gt;&lt;contributors&gt;&lt;authors&gt;&lt;author&gt;Griffiths-Jones, Sam&lt;/author&gt;&lt;author&gt;Saini, Harpreet Kaur&lt;/author&gt;&lt;author&gt;van Dongen, Stijn&lt;/author&gt;&lt;author&gt;Enright, Anton J.&lt;/author&gt;&lt;/authors&gt;&lt;/contributors&gt;&lt;titles&gt;&lt;title&gt;miRBase: tools for microRNA genomics&lt;/title&gt;&lt;secondary-title&gt;Nucl. Acids Res.&lt;/secondary-title&gt;&lt;/titles&gt;&lt;periodical&gt;&lt;full-title&gt;Nucl. Acids Res.&lt;/full-title&gt;&lt;/periodical&gt;&lt;pages&gt;D154-158&lt;/pages&gt;&lt;volume&gt;36&lt;/volume&gt;&lt;number&gt;suppl_1&lt;/number&gt;&lt;dates&gt;&lt;year&gt;2008&lt;/year&gt;&lt;pub-dates&gt;&lt;date&gt;January 11, 2008&lt;/date&gt;&lt;/pub-dates&gt;&lt;/dates&gt;&lt;urls&gt;&lt;related-urls&gt;&lt;url&gt;http://nar.oxfordjournals.org/cgi/content/abstract/36/suppl_1/D154&lt;/url&gt;&lt;/related-urls&gt;&lt;/urls&gt;&lt;electronic-resource-num&gt;10.1093/nar/gkm952&lt;/electronic-resource-num&gt;&lt;/record&gt;&lt;/Cite&gt;&lt;/EndNote&gt;</w:instrText>
      </w:r>
      <w:r w:rsidR="004D3D18">
        <w:fldChar w:fldCharType="separate"/>
      </w:r>
      <w:r>
        <w:rPr>
          <w:noProof/>
        </w:rPr>
        <w:t>[</w:t>
      </w:r>
      <w:r w:rsidR="006A46DF">
        <w:rPr>
          <w:noProof/>
        </w:rPr>
        <w:t>15</w:t>
      </w:r>
      <w:r>
        <w:rPr>
          <w:noProof/>
        </w:rPr>
        <w:t>]</w:t>
      </w:r>
      <w:r w:rsidR="004D3D18">
        <w:fldChar w:fldCharType="end"/>
      </w:r>
      <w:r>
        <w:rPr>
          <w:rFonts w:hint="eastAsia"/>
        </w:rPr>
        <w:t xml:space="preserve"> and from literature </w:t>
      </w:r>
      <w:r w:rsidR="004D3D18">
        <w:fldChar w:fldCharType="begin"/>
      </w:r>
      <w:r>
        <w:instrText xml:space="preserve"> ADDIN EN.CITE &lt;EndNote&gt;&lt;Cite&gt;&lt;Author&gt;Shalgi&lt;/Author&gt;&lt;Year&gt;2007&lt;/Year&gt;&lt;RecNum&gt;9&lt;/RecNum&gt;&lt;record&gt;&lt;rec-number&gt;9&lt;/rec-number&gt;&lt;foreign-keys&gt;&lt;key app="EN" db-id="xrsar09fmp9evrevwd6xsx210x9wfervevtx"&gt;9&lt;/key&gt;&lt;/foreign-keys&gt;&lt;ref-type name="Journal Article"&gt;17&lt;/ref-type&gt;&lt;contributors&gt;&lt;authors&gt;&lt;author&gt;Shalgi, R.&lt;/author&gt;&lt;author&gt;Lieber, D.&lt;/author&gt;&lt;author&gt;Oren, M.&lt;/author&gt;&lt;author&gt;Pilpel, Y.&lt;/author&gt;&lt;/authors&gt;&lt;/contributors&gt;&lt;auth-address&gt;Department of Molecular Genetics, Weizmann Institute of Science, Rehovot, Israel.&lt;/auth-address&gt;&lt;titles&gt;&lt;title&gt;Global and local architecture of the mammalian microRNA-transcription factor regulatory network&lt;/title&gt;&lt;secondary-title&gt;PLoS Comput Biol&lt;/secondary-title&gt;&lt;/titles&gt;&lt;periodical&gt;&lt;full-title&gt;PLoS Comput Biol&lt;/full-title&gt;&lt;/periodical&gt;&lt;pages&gt;e131&lt;/pages&gt;&lt;volume&gt;3&lt;/volume&gt;&lt;number&gt;7&lt;/number&gt;&lt;edition&gt;2007/07/17&lt;/edition&gt;&lt;keywords&gt;&lt;keyword&gt;Algorithms&lt;/keyword&gt;&lt;keyword&gt;Animals&lt;/keyword&gt;&lt;keyword&gt;Base Sequence&lt;/keyword&gt;&lt;keyword&gt;Binding Sites&lt;/keyword&gt;&lt;keyword&gt;Conserved Sequence&lt;/keyword&gt;&lt;keyword&gt;Feedback, Biochemical&lt;/keyword&gt;&lt;keyword&gt;Gene Expression/physiology&lt;/keyword&gt;&lt;keyword&gt;Gene Expression Profiling&lt;/keyword&gt;&lt;keyword&gt;Gene Expression Regulation/genetics&lt;/keyword&gt;&lt;keyword&gt;*Gene Regulatory Networks&lt;/keyword&gt;&lt;keyword&gt;Genes, Regulator/genetics&lt;/keyword&gt;&lt;keyword&gt;Humans&lt;/keyword&gt;&lt;keyword&gt;Mammals/genetics&lt;/keyword&gt;&lt;keyword&gt;MicroRNAs/*analysis/metabolism&lt;/keyword&gt;&lt;keyword&gt;Promoter Regions (Genetics)&lt;/keyword&gt;&lt;keyword&gt;Signal Transduction/genetics&lt;/keyword&gt;&lt;keyword&gt;Transcription Factors/*analysis/metabolism&lt;/keyword&gt;&lt;/keywords&gt;&lt;dates&gt;&lt;year&gt;2007&lt;/year&gt;&lt;pub-dates&gt;&lt;date&gt;Jul&lt;/date&gt;&lt;/pub-dates&gt;&lt;/dates&gt;&lt;isbn&gt;1553-7358 (Electronic)&lt;/isbn&gt;&lt;accession-num&gt;17630826&lt;/accession-num&gt;&lt;urls&gt;&lt;related-urls&gt;&lt;url&gt;http://www.ncbi.nlm.nih.gov/entrez/query.fcgi?cmd=Retrieve&amp;amp;db=PubMed&amp;amp;dopt=Citation&amp;amp;list_uids=17630826&lt;/url&gt;&lt;/related-urls&gt;&lt;/urls&gt;&lt;custom2&gt;1914371&lt;/custom2&gt;&lt;electronic-resource-num&gt;06-PLCB-RA-0543 [pii]&amp;#xD;10.1371/journal.pcbi.0030131&lt;/electronic-resource-num&gt;&lt;language&gt;eng&lt;/language&gt;&lt;/record&gt;&lt;/Cite&gt;&lt;/EndNote&gt;</w:instrText>
      </w:r>
      <w:r w:rsidR="004D3D18">
        <w:fldChar w:fldCharType="separate"/>
      </w:r>
      <w:r>
        <w:rPr>
          <w:noProof/>
        </w:rPr>
        <w:t>[</w:t>
      </w:r>
      <w:r w:rsidR="006A46DF">
        <w:rPr>
          <w:noProof/>
        </w:rPr>
        <w:t>9</w:t>
      </w:r>
      <w:r>
        <w:rPr>
          <w:noProof/>
        </w:rPr>
        <w:t>]</w:t>
      </w:r>
      <w:r w:rsidR="004D3D18">
        <w:fldChar w:fldCharType="end"/>
      </w:r>
      <w:r>
        <w:rPr>
          <w:rFonts w:hint="eastAsia"/>
        </w:rPr>
        <w:t xml:space="preserve">. </w:t>
      </w:r>
      <w:r>
        <w:t xml:space="preserve">In </w:t>
      </w:r>
      <w:r>
        <w:lastRenderedPageBreak/>
        <w:t>addition</w:t>
      </w:r>
      <w:r>
        <w:rPr>
          <w:rFonts w:hint="eastAsia"/>
        </w:rPr>
        <w:t xml:space="preserve">, we assumed that those embedded miRNA genes have same transcription units with their host genes </w:t>
      </w:r>
      <w:r>
        <w:t>and</w:t>
      </w:r>
      <w:r>
        <w:rPr>
          <w:rFonts w:hint="eastAsia"/>
        </w:rPr>
        <w:t xml:space="preserve"> would be regulated together.</w:t>
      </w:r>
    </w:p>
    <w:p w:rsidR="006308B8" w:rsidRDefault="006308B8" w:rsidP="006308B8">
      <w:pPr>
        <w:jc w:val="both"/>
      </w:pPr>
      <w:r>
        <w:tab/>
      </w:r>
      <w:r>
        <w:rPr>
          <w:rFonts w:hint="eastAsia"/>
        </w:rPr>
        <w:t xml:space="preserve">A total of 10,000 background sets of regulator pairs </w:t>
      </w:r>
      <w:r w:rsidR="00D240D3">
        <w:t>that have</w:t>
      </w:r>
      <w:r>
        <w:rPr>
          <w:rFonts w:hint="eastAsia"/>
        </w:rPr>
        <w:t xml:space="preserve"> the same size as the set of function-enriched pairs were randomly selected from the global network. For each type of </w:t>
      </w:r>
      <w:r>
        <w:t>network</w:t>
      </w:r>
      <w:r>
        <w:rPr>
          <w:rFonts w:hint="eastAsia"/>
        </w:rPr>
        <w:t xml:space="preserve"> patterns (sub-graphs), the observed frequency from the function-enriched </w:t>
      </w:r>
      <w:r w:rsidR="00D81E8E">
        <w:rPr>
          <w:rFonts w:hint="eastAsia"/>
        </w:rPr>
        <w:t>coregulation</w:t>
      </w:r>
      <w:r>
        <w:rPr>
          <w:rFonts w:hint="eastAsia"/>
        </w:rPr>
        <w:t xml:space="preserve"> pairs was </w:t>
      </w:r>
      <w:r w:rsidR="00D240D3">
        <w:t xml:space="preserve">first </w:t>
      </w:r>
      <w:r>
        <w:rPr>
          <w:rFonts w:hint="eastAsia"/>
        </w:rPr>
        <w:t xml:space="preserve">calculated and compared to the background distribution for </w:t>
      </w:r>
      <w:r w:rsidR="00D240D3">
        <w:t xml:space="preserve">assessment of </w:t>
      </w:r>
      <w:r>
        <w:rPr>
          <w:rFonts w:hint="eastAsia"/>
        </w:rPr>
        <w:t xml:space="preserve">significance. Only </w:t>
      </w:r>
      <w:r>
        <w:t>those</w:t>
      </w:r>
      <w:r>
        <w:rPr>
          <w:rFonts w:hint="eastAsia"/>
        </w:rPr>
        <w:t xml:space="preserve"> network patterns with </w:t>
      </w:r>
      <w:r>
        <w:t xml:space="preserve">occurrence </w:t>
      </w:r>
      <w:r>
        <w:rPr>
          <w:rFonts w:hint="eastAsia"/>
        </w:rPr>
        <w:t>probabilities less than 0.001 were considered significant motifs</w:t>
      </w:r>
      <w:r w:rsidR="00127FDE">
        <w:t xml:space="preserve"> (see additional file 2 for these significant motifs)</w:t>
      </w:r>
      <w:r>
        <w:rPr>
          <w:rFonts w:hint="eastAsia"/>
        </w:rPr>
        <w:t>.</w:t>
      </w:r>
    </w:p>
    <w:p w:rsidR="004D3D18" w:rsidRDefault="007554E8">
      <w:pPr>
        <w:pStyle w:val="2"/>
        <w:spacing w:line="360" w:lineRule="auto"/>
        <w:ind w:left="601" w:hanging="601"/>
        <w:rPr>
          <w:sz w:val="24"/>
        </w:rPr>
      </w:pPr>
      <w:r w:rsidRPr="007554E8">
        <w:rPr>
          <w:sz w:val="24"/>
        </w:rPr>
        <w:t>Analysis of expression profiles</w:t>
      </w:r>
    </w:p>
    <w:p w:rsidR="00984252" w:rsidRPr="000225BD" w:rsidRDefault="006308B8" w:rsidP="000225BD">
      <w:pPr>
        <w:ind w:firstLine="480"/>
        <w:jc w:val="both"/>
      </w:pPr>
      <w:r>
        <w:rPr>
          <w:rFonts w:hint="eastAsia"/>
        </w:rPr>
        <w:t xml:space="preserve">The miRNA and mRNA expression profiles were adopted from a previous study </w:t>
      </w:r>
      <w:r w:rsidR="004D3D18">
        <w:fldChar w:fldCharType="begin"/>
      </w:r>
      <w:r>
        <w:instrText xml:space="preserve"> ADDIN EN.CITE &lt;EndNote&gt;&lt;Cite&gt;&lt;Author&gt;Lu&lt;/Author&gt;&lt;Year&gt;2005&lt;/Year&gt;&lt;RecNum&gt;198&lt;/RecNum&gt;&lt;record&gt;&lt;rec-number&gt;198&lt;/rec-number&gt;&lt;foreign-keys&gt;&lt;key app="EN" db-id="xrsar09fmp9evrevwd6xsx210x9wfervevtx"&gt;198&lt;/key&gt;&lt;/foreign-keys&gt;&lt;ref-type name="Journal Article"&gt;17&lt;/ref-type&gt;&lt;contributors&gt;&lt;authors&gt;&lt;author&gt;Lu, Jun&lt;/author&gt;&lt;author&gt;Getz, Gad&lt;/author&gt;&lt;author&gt;Miska, Eric A.&lt;/author&gt;&lt;author&gt;Alvarez-Saavedra, Ezequiel&lt;/author&gt;&lt;author&gt;Lamb, Justin&lt;/author&gt;&lt;author&gt;Peck, David&lt;/author&gt;&lt;author&gt;Sweet-Cordero, Alejandro&lt;/author&gt;&lt;author&gt;Ebert, Benjamin L.&lt;/author&gt;&lt;author&gt;Mak, Raymond H.&lt;/author&gt;&lt;author&gt;Ferrando, Adolfo A.&lt;/author&gt;&lt;author&gt;Downing, James R.&lt;/author&gt;&lt;author&gt;Jacks, Tyler&lt;/author&gt;&lt;author&gt;Horvitz, H. Robert&lt;/author&gt;&lt;author&gt;Golub, Todd R.&lt;/author&gt;&lt;/authors&gt;&lt;/contributors&gt;&lt;titles&gt;&lt;title&gt;MicroRNA expression profiles classify human cancers&lt;/title&gt;&lt;secondary-title&gt;Nature&lt;/secondary-title&gt;&lt;/titles&gt;&lt;periodical&gt;&lt;full-title&gt;Nature&lt;/full-title&gt;&lt;/periodical&gt;&lt;pages&gt;834-838&lt;/pages&gt;&lt;volume&gt;435&lt;/volume&gt;&lt;number&gt;7043&lt;/number&gt;&lt;dates&gt;&lt;year&gt;2005&lt;/year&gt;&lt;/dates&gt;&lt;isbn&gt;0028-0836&lt;/isbn&gt;&lt;urls&gt;&lt;related-urls&gt;&lt;url&gt;http://dx.doi.org/10.1038/nature03702&lt;/url&gt;&lt;url&gt;http://www.nature.com/nature/journal/v435/n7043/suppinfo/nature03702_S1.html&lt;/url&gt;&lt;/related-urls&gt;&lt;/urls&gt;&lt;/record&gt;&lt;/Cite&gt;&lt;/EndNote&gt;</w:instrText>
      </w:r>
      <w:r w:rsidR="004D3D18">
        <w:fldChar w:fldCharType="separate"/>
      </w:r>
      <w:r>
        <w:rPr>
          <w:noProof/>
        </w:rPr>
        <w:t>[</w:t>
      </w:r>
      <w:r w:rsidR="006A46DF">
        <w:rPr>
          <w:noProof/>
        </w:rPr>
        <w:t>18</w:t>
      </w:r>
      <w:r>
        <w:rPr>
          <w:noProof/>
        </w:rPr>
        <w:t>]</w:t>
      </w:r>
      <w:r w:rsidR="004D3D18">
        <w:fldChar w:fldCharType="end"/>
      </w:r>
      <w:r>
        <w:rPr>
          <w:rFonts w:hint="eastAsia"/>
        </w:rPr>
        <w:t>. A total of 217 miRNAs and ~16,000 mRNAs across 8 human tissues (colon, p</w:t>
      </w:r>
      <w:r w:rsidRPr="00AB1E69">
        <w:t>ancreas</w:t>
      </w:r>
      <w:r>
        <w:rPr>
          <w:rFonts w:hint="eastAsia"/>
        </w:rPr>
        <w:t xml:space="preserve">, </w:t>
      </w:r>
      <w:r w:rsidRPr="00AB1E69">
        <w:t>kidney</w:t>
      </w:r>
      <w:r>
        <w:rPr>
          <w:rFonts w:hint="eastAsia"/>
        </w:rPr>
        <w:t xml:space="preserve">, </w:t>
      </w:r>
      <w:r w:rsidRPr="00AB1E69">
        <w:t>bladder</w:t>
      </w:r>
      <w:r>
        <w:rPr>
          <w:rFonts w:hint="eastAsia"/>
        </w:rPr>
        <w:t>, p</w:t>
      </w:r>
      <w:r w:rsidRPr="00AB1E69">
        <w:t>rostate</w:t>
      </w:r>
      <w:r>
        <w:rPr>
          <w:rFonts w:hint="eastAsia"/>
        </w:rPr>
        <w:t>, u</w:t>
      </w:r>
      <w:r w:rsidRPr="00AB1E69">
        <w:t>terus</w:t>
      </w:r>
      <w:r>
        <w:rPr>
          <w:rFonts w:hint="eastAsia"/>
        </w:rPr>
        <w:t xml:space="preserve">, lung, and breast) were measured using miRNA bead-arrays and mRNA microarrays. Both normal and tumor samples were profiled for each tissue. </w:t>
      </w:r>
      <w:r w:rsidR="000225BD">
        <w:rPr>
          <w:rFonts w:hint="eastAsia"/>
        </w:rPr>
        <w:t xml:space="preserve">For each type of coregulation, we first generated background distribution by calculating the </w:t>
      </w:r>
      <w:r w:rsidR="000225BD" w:rsidRPr="003E6BEC">
        <w:t xml:space="preserve">Pearson's </w:t>
      </w:r>
      <w:r w:rsidR="000225BD">
        <w:rPr>
          <w:rFonts w:hint="eastAsia"/>
        </w:rPr>
        <w:t>correlation</w:t>
      </w:r>
      <w:r w:rsidR="000225BD" w:rsidRPr="003E6BEC">
        <w:t xml:space="preserve"> coefficient</w:t>
      </w:r>
      <w:r w:rsidR="000225BD">
        <w:rPr>
          <w:rFonts w:hint="eastAsia"/>
        </w:rPr>
        <w:t xml:space="preserve">s (PCCs) of expression </w:t>
      </w:r>
      <w:r w:rsidR="000225BD">
        <w:t>profiles</w:t>
      </w:r>
      <w:r w:rsidR="000225BD">
        <w:rPr>
          <w:rFonts w:hint="eastAsia"/>
        </w:rPr>
        <w:t xml:space="preserve"> between the two paired regulators in all possible pairs (i.e., those pairs shared no targets and/or those pairs not identified as function-enriched). After that, the distribution of enriched coregulation pairs was calculated and shown </w:t>
      </w:r>
      <w:r w:rsidR="000225BD">
        <w:t>against</w:t>
      </w:r>
      <w:r w:rsidR="000225BD">
        <w:rPr>
          <w:rFonts w:hint="eastAsia"/>
        </w:rPr>
        <w:t xml:space="preserve"> the background.</w:t>
      </w:r>
    </w:p>
    <w:p w:rsidR="0043646E" w:rsidRDefault="00940F85">
      <w:pPr>
        <w:pStyle w:val="1"/>
      </w:pPr>
      <w:r>
        <w:t xml:space="preserve">Results </w:t>
      </w:r>
    </w:p>
    <w:p w:rsidR="004D3D18" w:rsidRDefault="007554E8">
      <w:pPr>
        <w:pStyle w:val="2"/>
        <w:spacing w:line="360" w:lineRule="auto"/>
        <w:ind w:left="601" w:hanging="601"/>
        <w:rPr>
          <w:sz w:val="24"/>
        </w:rPr>
      </w:pPr>
      <w:bookmarkStart w:id="4" w:name="_Toc235710447"/>
      <w:r w:rsidRPr="007554E8">
        <w:rPr>
          <w:sz w:val="24"/>
        </w:rPr>
        <w:t>Functional coregulation pairs</w:t>
      </w:r>
      <w:bookmarkEnd w:id="4"/>
    </w:p>
    <w:p w:rsidR="00984252" w:rsidRDefault="00984252" w:rsidP="00984252">
      <w:pPr>
        <w:jc w:val="both"/>
      </w:pPr>
      <w:r>
        <w:rPr>
          <w:rFonts w:hint="eastAsia"/>
        </w:rPr>
        <w:t xml:space="preserve">After the integration of miRNA regulation into </w:t>
      </w:r>
      <w:r>
        <w:t>human</w:t>
      </w:r>
      <w:r>
        <w:rPr>
          <w:rFonts w:hint="eastAsia"/>
        </w:rPr>
        <w:t xml:space="preserve"> </w:t>
      </w:r>
      <w:r>
        <w:t>transcriptional</w:t>
      </w:r>
      <w:r>
        <w:rPr>
          <w:rFonts w:hint="eastAsia"/>
        </w:rPr>
        <w:t xml:space="preserve"> regulation network, we adopted a novel strategy utilizing functional information to identify function-enriched </w:t>
      </w:r>
      <w:r w:rsidR="00D81E8E">
        <w:rPr>
          <w:rFonts w:hint="eastAsia"/>
        </w:rPr>
        <w:t>coregulation</w:t>
      </w:r>
      <w:r>
        <w:rPr>
          <w:rFonts w:hint="eastAsia"/>
        </w:rPr>
        <w:t xml:space="preserve"> pairs, and establish function linkages for each pair.</w:t>
      </w:r>
      <w:r>
        <w:t xml:space="preserve"> </w:t>
      </w:r>
      <w:r>
        <w:rPr>
          <w:rFonts w:hint="eastAsia"/>
        </w:rPr>
        <w:t xml:space="preserve">Traditional analysis of functional enrichment was aimed at elucidating the regulatory roles of each individual </w:t>
      </w:r>
      <w:r>
        <w:rPr>
          <w:rFonts w:hint="eastAsia"/>
        </w:rPr>
        <w:lastRenderedPageBreak/>
        <w:t xml:space="preserve">regulator </w:t>
      </w:r>
      <w:r w:rsidR="00C63EFC">
        <w:t xml:space="preserve">only, </w:t>
      </w:r>
      <w:r w:rsidR="00C63EFC" w:rsidRPr="00C63EFC">
        <w:t>inevitably</w:t>
      </w:r>
      <w:r>
        <w:rPr>
          <w:rFonts w:hint="eastAsia"/>
        </w:rPr>
        <w:t xml:space="preserve"> </w:t>
      </w:r>
      <w:r w:rsidR="00C63EFC">
        <w:t xml:space="preserve">leaving </w:t>
      </w:r>
      <w:r>
        <w:rPr>
          <w:rFonts w:hint="eastAsia"/>
        </w:rPr>
        <w:t xml:space="preserve">some significant </w:t>
      </w:r>
      <w:r w:rsidR="00D81E8E">
        <w:rPr>
          <w:rFonts w:hint="eastAsia"/>
        </w:rPr>
        <w:t>coregulation</w:t>
      </w:r>
      <w:r>
        <w:rPr>
          <w:rFonts w:hint="eastAsia"/>
        </w:rPr>
        <w:t xml:space="preserve"> hidden in the traditional views. Instead, based on our model, different regulation types involving single regulators </w:t>
      </w:r>
      <w:r w:rsidR="00E409F6">
        <w:t>or</w:t>
      </w:r>
      <w:r>
        <w:rPr>
          <w:rFonts w:hint="eastAsia"/>
        </w:rPr>
        <w:t xml:space="preserve"> combinations of regulators can </w:t>
      </w:r>
      <w:r w:rsidR="00E409F6">
        <w:t xml:space="preserve">all </w:t>
      </w:r>
      <w:r>
        <w:rPr>
          <w:rFonts w:hint="eastAsia"/>
        </w:rPr>
        <w:t>be studied and compared.</w:t>
      </w:r>
    </w:p>
    <w:p w:rsidR="00984252" w:rsidRDefault="00984252" w:rsidP="00C1397C">
      <w:pPr>
        <w:ind w:firstLine="480"/>
        <w:jc w:val="both"/>
      </w:pPr>
      <w:r>
        <w:t>T</w:t>
      </w:r>
      <w:r>
        <w:rPr>
          <w:rFonts w:hint="eastAsia"/>
        </w:rPr>
        <w:t xml:space="preserve">he distributions of different regulation types were grouped into two diagrams for comparing. Figure </w:t>
      </w:r>
      <w:r w:rsidR="00B7262C">
        <w:t>3</w:t>
      </w:r>
      <w:r>
        <w:rPr>
          <w:rFonts w:hint="eastAsia"/>
        </w:rPr>
        <w:t>A show</w:t>
      </w:r>
      <w:r w:rsidR="00CD6000">
        <w:t>s</w:t>
      </w:r>
      <w:r>
        <w:rPr>
          <w:rFonts w:hint="eastAsia"/>
        </w:rPr>
        <w:t xml:space="preserve"> distributions of individual TF regulation and TF-TF </w:t>
      </w:r>
      <w:r w:rsidR="00D81E8E">
        <w:rPr>
          <w:rFonts w:hint="eastAsia"/>
        </w:rPr>
        <w:t>coregulation</w:t>
      </w:r>
      <w:r w:rsidR="00E409F6">
        <w:t>. The two distributions look similar;</w:t>
      </w:r>
      <w:r>
        <w:rPr>
          <w:rFonts w:hint="eastAsia"/>
        </w:rPr>
        <w:t xml:space="preserve"> </w:t>
      </w:r>
      <w:r w:rsidR="00E409F6">
        <w:t>h</w:t>
      </w:r>
      <w:r w:rsidR="000457A5">
        <w:t>owever</w:t>
      </w:r>
      <w:r>
        <w:rPr>
          <w:rFonts w:hint="eastAsia"/>
        </w:rPr>
        <w:t>, two biological processes, pigmentation and reproductive process, emerge when it c</w:t>
      </w:r>
      <w:r w:rsidR="000457A5">
        <w:t>o</w:t>
      </w:r>
      <w:r>
        <w:rPr>
          <w:rFonts w:hint="eastAsia"/>
        </w:rPr>
        <w:t>me</w:t>
      </w:r>
      <w:r w:rsidR="000457A5">
        <w:t>s</w:t>
      </w:r>
      <w:r>
        <w:rPr>
          <w:rFonts w:hint="eastAsia"/>
        </w:rPr>
        <w:t xml:space="preserve"> to TF-miRNA </w:t>
      </w:r>
      <w:r w:rsidR="00D81E8E">
        <w:rPr>
          <w:rFonts w:hint="eastAsia"/>
        </w:rPr>
        <w:t>coregulation</w:t>
      </w:r>
      <w:r>
        <w:rPr>
          <w:rFonts w:hint="eastAsia"/>
        </w:rPr>
        <w:t xml:space="preserve">, implying that the two </w:t>
      </w:r>
      <w:r>
        <w:t>biological</w:t>
      </w:r>
      <w:r>
        <w:rPr>
          <w:rFonts w:hint="eastAsia"/>
        </w:rPr>
        <w:t xml:space="preserve"> processes may be </w:t>
      </w:r>
      <w:r w:rsidR="00E409F6">
        <w:t xml:space="preserve">the </w:t>
      </w:r>
      <w:r>
        <w:rPr>
          <w:rFonts w:hint="eastAsia"/>
        </w:rPr>
        <w:t xml:space="preserve">typical processes in which TFs should coordinate with miRNAs to </w:t>
      </w:r>
      <w:r w:rsidR="000457A5">
        <w:t>control</w:t>
      </w:r>
      <w:r>
        <w:rPr>
          <w:rFonts w:hint="eastAsia"/>
        </w:rPr>
        <w:t xml:space="preserve"> the expression program</w:t>
      </w:r>
      <w:r w:rsidR="00E409F6">
        <w:t>s</w:t>
      </w:r>
      <w:r>
        <w:rPr>
          <w:rFonts w:hint="eastAsia"/>
        </w:rPr>
        <w:t>.</w:t>
      </w:r>
    </w:p>
    <w:p w:rsidR="00C1397C" w:rsidRDefault="00984252" w:rsidP="00984252">
      <w:pPr>
        <w:ind w:firstLine="480"/>
        <w:jc w:val="both"/>
      </w:pPr>
      <w:r>
        <w:rPr>
          <w:rFonts w:hint="eastAsia"/>
        </w:rPr>
        <w:t xml:space="preserve">In contrast, </w:t>
      </w:r>
      <w:r w:rsidR="00E409F6">
        <w:rPr>
          <w:rFonts w:hint="eastAsia"/>
        </w:rPr>
        <w:t>miRNA-involving regulation show</w:t>
      </w:r>
      <w:r w:rsidR="00E409F6">
        <w:t>s</w:t>
      </w:r>
      <w:r>
        <w:rPr>
          <w:rFonts w:hint="eastAsia"/>
        </w:rPr>
        <w:t xml:space="preserve"> </w:t>
      </w:r>
      <w:r w:rsidRPr="001F2D03">
        <w:t>divergent</w:t>
      </w:r>
      <w:r>
        <w:rPr>
          <w:rFonts w:hint="eastAsia"/>
        </w:rPr>
        <w:t xml:space="preserve"> distributions in Figure </w:t>
      </w:r>
      <w:r w:rsidR="00B7262C">
        <w:t>3</w:t>
      </w:r>
      <w:r>
        <w:rPr>
          <w:rFonts w:hint="eastAsia"/>
        </w:rPr>
        <w:t xml:space="preserve">B. The top ranked biological processes of individual miRNA regulation were </w:t>
      </w:r>
      <w:r w:rsidRPr="001F2D03">
        <w:t>biological regulation</w:t>
      </w:r>
      <w:r>
        <w:rPr>
          <w:rFonts w:hint="eastAsia"/>
        </w:rPr>
        <w:t xml:space="preserve">, </w:t>
      </w:r>
      <w:r w:rsidRPr="001F2D03">
        <w:t>cellular process</w:t>
      </w:r>
      <w:r>
        <w:rPr>
          <w:rFonts w:hint="eastAsia"/>
        </w:rPr>
        <w:t xml:space="preserve">, and </w:t>
      </w:r>
      <w:r w:rsidRPr="001F2D03">
        <w:t>developmental process</w:t>
      </w:r>
      <w:r>
        <w:rPr>
          <w:rFonts w:hint="eastAsia"/>
        </w:rPr>
        <w:t xml:space="preserve">, which were </w:t>
      </w:r>
      <w:r w:rsidR="00E409F6">
        <w:t xml:space="preserve">the previously known </w:t>
      </w:r>
      <w:r w:rsidR="000457A5">
        <w:t>miRNA-</w:t>
      </w:r>
      <w:r w:rsidR="00E409F6">
        <w:t>involving</w:t>
      </w:r>
      <w:r w:rsidR="000457A5">
        <w:t xml:space="preserve"> </w:t>
      </w:r>
      <w:r>
        <w:rPr>
          <w:rFonts w:hint="eastAsia"/>
        </w:rPr>
        <w:t xml:space="preserve">processes. </w:t>
      </w:r>
      <w:r w:rsidR="00E409F6">
        <w:t>On the other hand</w:t>
      </w:r>
      <w:r>
        <w:rPr>
          <w:rFonts w:hint="eastAsia"/>
        </w:rPr>
        <w:t xml:space="preserve">, </w:t>
      </w:r>
      <w:r w:rsidRPr="00004628">
        <w:t>biological adhesion</w:t>
      </w:r>
      <w:r w:rsidR="00E409F6">
        <w:t xml:space="preserve"> </w:t>
      </w:r>
      <w:r w:rsidR="00E409F6">
        <w:rPr>
          <w:rFonts w:hint="eastAsia"/>
        </w:rPr>
        <w:t>was relatively high in</w:t>
      </w:r>
      <w:r w:rsidR="00E409F6">
        <w:t xml:space="preserve"> </w:t>
      </w:r>
      <w:r w:rsidR="00E409F6">
        <w:rPr>
          <w:rFonts w:hint="eastAsia"/>
        </w:rPr>
        <w:t>miRNA-miRNA coregulation</w:t>
      </w:r>
      <w:r>
        <w:rPr>
          <w:rFonts w:hint="eastAsia"/>
        </w:rPr>
        <w:t xml:space="preserve">, suggesting </w:t>
      </w:r>
      <w:r w:rsidR="00E409F6">
        <w:t>that miRNAs may regulate this process majorly in a</w:t>
      </w:r>
      <w:r>
        <w:rPr>
          <w:rFonts w:hint="eastAsia"/>
        </w:rPr>
        <w:t xml:space="preserve"> coordinat</w:t>
      </w:r>
      <w:r w:rsidR="00E409F6">
        <w:t>ion</w:t>
      </w:r>
      <w:r>
        <w:rPr>
          <w:rFonts w:hint="eastAsia"/>
        </w:rPr>
        <w:t xml:space="preserve"> </w:t>
      </w:r>
      <w:r w:rsidR="00E409F6">
        <w:t>manner</w:t>
      </w:r>
      <w:r>
        <w:rPr>
          <w:rFonts w:hint="eastAsia"/>
        </w:rPr>
        <w:t>.</w:t>
      </w:r>
    </w:p>
    <w:p w:rsidR="00984252" w:rsidRDefault="00984252" w:rsidP="00984252">
      <w:pPr>
        <w:ind w:firstLine="480"/>
        <w:jc w:val="both"/>
      </w:pPr>
      <w:r>
        <w:rPr>
          <w:rFonts w:hint="eastAsia"/>
        </w:rPr>
        <w:t xml:space="preserve">Moreover, many biological processes enriched in TF-miRNA </w:t>
      </w:r>
      <w:r w:rsidR="00D81E8E">
        <w:rPr>
          <w:rFonts w:hint="eastAsia"/>
        </w:rPr>
        <w:t>coregulation</w:t>
      </w:r>
      <w:r>
        <w:rPr>
          <w:rFonts w:hint="eastAsia"/>
        </w:rPr>
        <w:t xml:space="preserve"> were relatively poor in the regulation involving miRNAs only. In other words, those processes may be the typical processes needed to be coordinately regulated by TFs and miRNAs, and the coordination </w:t>
      </w:r>
      <w:r>
        <w:t xml:space="preserve">may provide a mechanism </w:t>
      </w:r>
      <w:r>
        <w:rPr>
          <w:rFonts w:hint="eastAsia"/>
        </w:rPr>
        <w:t xml:space="preserve">to switch expression programs. More importantly, it suggested that, by coordinating with TFs, miRNAs may engage in a wider diversity of biological processes, and these </w:t>
      </w:r>
      <w:r w:rsidRPr="009E3A6F">
        <w:t>undiscovered</w:t>
      </w:r>
      <w:r>
        <w:rPr>
          <w:rFonts w:hint="eastAsia"/>
        </w:rPr>
        <w:t xml:space="preserve"> processes were failed to be identified by traditional analysis of functional </w:t>
      </w:r>
      <w:r>
        <w:t>enrichment</w:t>
      </w:r>
      <w:r>
        <w:rPr>
          <w:rFonts w:hint="eastAsia"/>
        </w:rPr>
        <w:t xml:space="preserve"> for a single regulator.</w:t>
      </w:r>
    </w:p>
    <w:p w:rsidR="004D3D18" w:rsidRDefault="007554E8">
      <w:pPr>
        <w:pStyle w:val="2"/>
        <w:spacing w:line="360" w:lineRule="auto"/>
        <w:ind w:left="601" w:hanging="601"/>
        <w:rPr>
          <w:sz w:val="24"/>
        </w:rPr>
      </w:pPr>
      <w:bookmarkStart w:id="5" w:name="_Toc235710448"/>
      <w:r w:rsidRPr="007554E8">
        <w:rPr>
          <w:sz w:val="24"/>
        </w:rPr>
        <w:t>Functional coregulation networks</w:t>
      </w:r>
      <w:bookmarkEnd w:id="5"/>
    </w:p>
    <w:p w:rsidR="00C1397C" w:rsidRDefault="00C1397C" w:rsidP="00C1397C">
      <w:pPr>
        <w:jc w:val="both"/>
      </w:pPr>
      <w:r>
        <w:rPr>
          <w:rFonts w:hint="eastAsia"/>
        </w:rPr>
        <w:t xml:space="preserve">In the previous section, different regulators were connected by identified functional linkages, which represented that the two paired regulators may function in coordination with each other </w:t>
      </w:r>
      <w:r>
        <w:rPr>
          <w:rFonts w:hint="eastAsia"/>
        </w:rPr>
        <w:lastRenderedPageBreak/>
        <w:t xml:space="preserve">in a specific </w:t>
      </w:r>
      <w:r>
        <w:t>biological</w:t>
      </w:r>
      <w:r>
        <w:rPr>
          <w:rFonts w:hint="eastAsia"/>
        </w:rPr>
        <w:t xml:space="preserve"> process. We further built up functional </w:t>
      </w:r>
      <w:r w:rsidR="00D81E8E">
        <w:rPr>
          <w:rFonts w:hint="eastAsia"/>
        </w:rPr>
        <w:t>coregulation</w:t>
      </w:r>
      <w:r>
        <w:rPr>
          <w:rFonts w:hint="eastAsia"/>
        </w:rPr>
        <w:t xml:space="preserve"> networks from these linkages and found interesting </w:t>
      </w:r>
      <w:r>
        <w:t>properties</w:t>
      </w:r>
      <w:r>
        <w:rPr>
          <w:rFonts w:hint="eastAsia"/>
        </w:rPr>
        <w:t xml:space="preserve"> in the networks.</w:t>
      </w:r>
    </w:p>
    <w:p w:rsidR="00C1397C" w:rsidRDefault="00C1397C" w:rsidP="00C1397C">
      <w:pPr>
        <w:ind w:firstLine="480"/>
        <w:jc w:val="both"/>
      </w:pPr>
      <w:r>
        <w:rPr>
          <w:rFonts w:hint="eastAsia"/>
        </w:rPr>
        <w:t xml:space="preserve">Figure </w:t>
      </w:r>
      <w:r w:rsidR="00367A93">
        <w:t>4</w:t>
      </w:r>
      <w:r>
        <w:rPr>
          <w:rFonts w:hint="eastAsia"/>
        </w:rPr>
        <w:t xml:space="preserve"> show</w:t>
      </w:r>
      <w:r>
        <w:t>s</w:t>
      </w:r>
      <w:r>
        <w:rPr>
          <w:rFonts w:hint="eastAsia"/>
        </w:rPr>
        <w:t xml:space="preserve"> </w:t>
      </w:r>
      <w:r w:rsidR="00E217A6">
        <w:t xml:space="preserve">the </w:t>
      </w:r>
      <w:r>
        <w:rPr>
          <w:rFonts w:hint="eastAsia"/>
        </w:rPr>
        <w:t xml:space="preserve">three subnetwork examples </w:t>
      </w:r>
      <w:r w:rsidR="00E217A6">
        <w:t>(the largest connected component) for</w:t>
      </w:r>
      <w:r>
        <w:rPr>
          <w:rFonts w:hint="eastAsia"/>
        </w:rPr>
        <w:t xml:space="preserve"> different </w:t>
      </w:r>
      <w:r w:rsidR="00D81E8E">
        <w:rPr>
          <w:rFonts w:hint="eastAsia"/>
        </w:rPr>
        <w:t>coregulation</w:t>
      </w:r>
      <w:r>
        <w:rPr>
          <w:rFonts w:hint="eastAsia"/>
        </w:rPr>
        <w:t xml:space="preserve"> types. Obviously, it appears that the TF-TF </w:t>
      </w:r>
      <w:r w:rsidR="00D81E8E">
        <w:rPr>
          <w:rFonts w:hint="eastAsia"/>
        </w:rPr>
        <w:t>coregulation</w:t>
      </w:r>
      <w:r>
        <w:rPr>
          <w:rFonts w:hint="eastAsia"/>
        </w:rPr>
        <w:t xml:space="preserve"> network </w:t>
      </w:r>
      <w:r w:rsidR="00E217A6">
        <w:t xml:space="preserve">(Figure 4A) </w:t>
      </w:r>
      <w:r>
        <w:rPr>
          <w:rFonts w:hint="eastAsia"/>
        </w:rPr>
        <w:t xml:space="preserve">was in high density </w:t>
      </w:r>
      <w:r w:rsidR="00D81E8E">
        <w:rPr>
          <w:rFonts w:hint="eastAsia"/>
        </w:rPr>
        <w:t>coregulation</w:t>
      </w:r>
      <w:r>
        <w:rPr>
          <w:rFonts w:hint="eastAsia"/>
        </w:rPr>
        <w:t xml:space="preserve"> (avg. 3.52 links per pair) and full of </w:t>
      </w:r>
      <w:r w:rsidR="000225BD">
        <w:t>diversity</w:t>
      </w:r>
      <w:r>
        <w:rPr>
          <w:rFonts w:hint="eastAsia"/>
        </w:rPr>
        <w:t xml:space="preserve"> in edge types (avg. 5.70 edge types per regulator); in other words, TFs may function together in many kinds of biological processes. Likewise, the miRNA-miRNA </w:t>
      </w:r>
      <w:r w:rsidR="00D81E8E">
        <w:rPr>
          <w:rFonts w:hint="eastAsia"/>
        </w:rPr>
        <w:t>coregulation</w:t>
      </w:r>
      <w:r>
        <w:rPr>
          <w:rFonts w:hint="eastAsia"/>
        </w:rPr>
        <w:t xml:space="preserve"> </w:t>
      </w:r>
      <w:r>
        <w:t>network</w:t>
      </w:r>
      <w:r>
        <w:rPr>
          <w:rFonts w:hint="eastAsia"/>
        </w:rPr>
        <w:t xml:space="preserve"> </w:t>
      </w:r>
      <w:r w:rsidR="00E217A6">
        <w:t xml:space="preserve">(Figure 4B) </w:t>
      </w:r>
      <w:r>
        <w:rPr>
          <w:rFonts w:hint="eastAsia"/>
        </w:rPr>
        <w:t>show</w:t>
      </w:r>
      <w:r w:rsidR="00E217A6">
        <w:t>ed</w:t>
      </w:r>
      <w:r>
        <w:rPr>
          <w:rFonts w:hint="eastAsia"/>
        </w:rPr>
        <w:t xml:space="preserve"> similar high density </w:t>
      </w:r>
      <w:r w:rsidR="00D81E8E">
        <w:rPr>
          <w:rFonts w:hint="eastAsia"/>
        </w:rPr>
        <w:t>coregulation</w:t>
      </w:r>
      <w:r>
        <w:rPr>
          <w:rFonts w:hint="eastAsia"/>
        </w:rPr>
        <w:t xml:space="preserve"> (avg. 3.12 links per pair) but the diversity of involving processes was lower (avg. 3.92 edge types per regulator)</w:t>
      </w:r>
      <w:r w:rsidR="000225BD">
        <w:t xml:space="preserve"> than TF-TF coregulation</w:t>
      </w:r>
      <w:r>
        <w:rPr>
          <w:rFonts w:hint="eastAsia"/>
        </w:rPr>
        <w:t xml:space="preserve">. In contrast, the TF-miRNA </w:t>
      </w:r>
      <w:r w:rsidR="00D81E8E">
        <w:rPr>
          <w:rFonts w:hint="eastAsia"/>
        </w:rPr>
        <w:t>coregulation</w:t>
      </w:r>
      <w:r>
        <w:rPr>
          <w:rFonts w:hint="eastAsia"/>
        </w:rPr>
        <w:t xml:space="preserve"> </w:t>
      </w:r>
      <w:r w:rsidR="00E217A6">
        <w:t xml:space="preserve">network (Figure 4C) </w:t>
      </w:r>
      <w:r>
        <w:rPr>
          <w:rFonts w:hint="eastAsia"/>
        </w:rPr>
        <w:t xml:space="preserve">was in higher specificity (avg. 1.48 links per pair; avg. 2.22 edge types per </w:t>
      </w:r>
      <w:r>
        <w:t>regulator</w:t>
      </w:r>
      <w:r>
        <w:rPr>
          <w:rFonts w:hint="eastAsia"/>
        </w:rPr>
        <w:t xml:space="preserve">); that is, a TF may coordinate with different </w:t>
      </w:r>
      <w:r w:rsidR="00E217A6">
        <w:t>neighbour</w:t>
      </w:r>
      <w:r>
        <w:rPr>
          <w:rFonts w:hint="eastAsia"/>
        </w:rPr>
        <w:t xml:space="preserve"> miRNAs in specific biological processes, and </w:t>
      </w:r>
      <w:r w:rsidRPr="00A02F86">
        <w:rPr>
          <w:rFonts w:hint="eastAsia"/>
          <w:i/>
        </w:rPr>
        <w:t>vice versa</w:t>
      </w:r>
      <w:r>
        <w:rPr>
          <w:rFonts w:hint="eastAsia"/>
        </w:rPr>
        <w:t xml:space="preserve">. These results suggested that the cross-layer </w:t>
      </w:r>
      <w:r w:rsidR="00D81E8E">
        <w:rPr>
          <w:rFonts w:hint="eastAsia"/>
        </w:rPr>
        <w:t>coregulation</w:t>
      </w:r>
      <w:r>
        <w:rPr>
          <w:rFonts w:hint="eastAsia"/>
        </w:rPr>
        <w:t xml:space="preserve"> may have higher specificity than intra-layer </w:t>
      </w:r>
      <w:r w:rsidR="00D81E8E">
        <w:rPr>
          <w:rFonts w:hint="eastAsia"/>
        </w:rPr>
        <w:t>coregulation</w:t>
      </w:r>
      <w:r>
        <w:rPr>
          <w:rFonts w:hint="eastAsia"/>
        </w:rPr>
        <w:t>.</w:t>
      </w:r>
    </w:p>
    <w:p w:rsidR="004D3D18" w:rsidRDefault="007554E8">
      <w:pPr>
        <w:pStyle w:val="2"/>
        <w:spacing w:line="360" w:lineRule="auto"/>
        <w:ind w:left="601" w:hanging="601"/>
        <w:rPr>
          <w:sz w:val="24"/>
        </w:rPr>
      </w:pPr>
      <w:bookmarkStart w:id="6" w:name="_Toc235710449"/>
      <w:r w:rsidRPr="007554E8">
        <w:rPr>
          <w:sz w:val="24"/>
        </w:rPr>
        <w:t>Network motifs for coregulation pairs</w:t>
      </w:r>
      <w:bookmarkEnd w:id="6"/>
    </w:p>
    <w:p w:rsidR="00C1397C" w:rsidRDefault="00C1397C" w:rsidP="00C1397C">
      <w:pPr>
        <w:jc w:val="both"/>
      </w:pPr>
      <w:r>
        <w:rPr>
          <w:rFonts w:hint="eastAsia"/>
        </w:rPr>
        <w:t>Many studies</w:t>
      </w:r>
      <w:r w:rsidRPr="003C7DEF">
        <w:t xml:space="preserve"> ha</w:t>
      </w:r>
      <w:r>
        <w:rPr>
          <w:rFonts w:hint="eastAsia"/>
        </w:rPr>
        <w:t>ve</w:t>
      </w:r>
      <w:r w:rsidRPr="003C7DEF">
        <w:t xml:space="preserve"> been devoted to understanding network </w:t>
      </w:r>
      <w:r>
        <w:rPr>
          <w:rFonts w:hint="eastAsia"/>
        </w:rPr>
        <w:t>structures</w:t>
      </w:r>
      <w:r w:rsidRPr="003C7DEF">
        <w:t xml:space="preserve"> in gene regulatory networks</w:t>
      </w:r>
      <w:r>
        <w:rPr>
          <w:rFonts w:hint="eastAsia"/>
        </w:rPr>
        <w:t xml:space="preserve">, and </w:t>
      </w:r>
      <w:r w:rsidR="000225BD">
        <w:t xml:space="preserve">have </w:t>
      </w:r>
      <w:r>
        <w:rPr>
          <w:rFonts w:hint="eastAsia"/>
        </w:rPr>
        <w:t>found that most</w:t>
      </w:r>
      <w:r w:rsidRPr="005750C9">
        <w:t xml:space="preserve"> networks seem to be largely composed of occurring</w:t>
      </w:r>
      <w:r>
        <w:rPr>
          <w:rFonts w:hint="eastAsia"/>
        </w:rPr>
        <w:t xml:space="preserve"> patterns, called </w:t>
      </w:r>
      <w:r w:rsidRPr="005750C9">
        <w:t>network motifs</w:t>
      </w:r>
      <w:r>
        <w:rPr>
          <w:rFonts w:hint="eastAsia"/>
        </w:rPr>
        <w:t xml:space="preserve">. </w:t>
      </w:r>
      <w:r w:rsidRPr="005750C9">
        <w:t>The functions associated with common network motifs</w:t>
      </w:r>
      <w:r>
        <w:rPr>
          <w:rFonts w:hint="eastAsia"/>
        </w:rPr>
        <w:t xml:space="preserve">, such as </w:t>
      </w:r>
      <w:r w:rsidRPr="005750C9">
        <w:t>auto-regulation</w:t>
      </w:r>
      <w:r>
        <w:rPr>
          <w:rFonts w:hint="eastAsia"/>
        </w:rPr>
        <w:t xml:space="preserve"> and f</w:t>
      </w:r>
      <w:r w:rsidRPr="005750C9">
        <w:t>eed-forward loops</w:t>
      </w:r>
      <w:r>
        <w:rPr>
          <w:rFonts w:hint="eastAsia"/>
        </w:rPr>
        <w:t xml:space="preserve"> (FFLs),</w:t>
      </w:r>
      <w:r w:rsidRPr="005750C9">
        <w:t xml:space="preserve"> were </w:t>
      </w:r>
      <w:r>
        <w:rPr>
          <w:rFonts w:hint="eastAsia"/>
        </w:rPr>
        <w:t xml:space="preserve">discovered </w:t>
      </w:r>
      <w:r w:rsidRPr="005750C9">
        <w:t xml:space="preserve">and </w:t>
      </w:r>
      <w:r>
        <w:rPr>
          <w:rFonts w:hint="eastAsia"/>
        </w:rPr>
        <w:t>revealed</w:t>
      </w:r>
      <w:r w:rsidRPr="005750C9">
        <w:t xml:space="preserve"> by several research</w:t>
      </w:r>
      <w:r>
        <w:rPr>
          <w:rFonts w:hint="eastAsia"/>
        </w:rPr>
        <w:t>e</w:t>
      </w:r>
      <w:r w:rsidRPr="005750C9">
        <w:t>s both theoretically and experimentally</w:t>
      </w:r>
      <w:r>
        <w:rPr>
          <w:rFonts w:hint="eastAsia"/>
        </w:rPr>
        <w:t xml:space="preserve"> </w:t>
      </w:r>
      <w:r w:rsidR="004D3D18">
        <w:fldChar w:fldCharType="begin">
          <w:fldData xml:space="preserve">PEVuZE5vdGU+PENpdGU+PEF1dGhvcj5TaGFsZ2k8L0F1dGhvcj48WWVhcj4yMDA3PC9ZZWFyPjxS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</w:fldData>
        </w:fldChar>
      </w:r>
      <w:r>
        <w:instrText xml:space="preserve"> ADDIN EN.CITE </w:instrText>
      </w:r>
      <w:r w:rsidR="004D3D18">
        <w:fldChar w:fldCharType="begin">
          <w:fldData xml:space="preserve">PEVuZE5vdGU+PENpdGU+PEF1dGhvcj5TaGFsZ2k8L0F1dGhvcj48WWVhcj4yMDA3PC9ZZWFyPjxS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</w:fldData>
        </w:fldChar>
      </w:r>
      <w:r>
        <w:instrText xml:space="preserve"> ADDIN EN.CITE.DATA </w:instrText>
      </w:r>
      <w:r w:rsidR="004D3D18">
        <w:fldChar w:fldCharType="end"/>
      </w:r>
      <w:r w:rsidR="004D3D18">
        <w:fldChar w:fldCharType="separate"/>
      </w:r>
      <w:r>
        <w:rPr>
          <w:noProof/>
        </w:rPr>
        <w:t>[</w:t>
      </w:r>
      <w:r w:rsidR="006A46DF">
        <w:rPr>
          <w:noProof/>
        </w:rPr>
        <w:t>1, 9-10, 19-22</w:t>
      </w:r>
      <w:r>
        <w:rPr>
          <w:noProof/>
        </w:rPr>
        <w:t>]</w:t>
      </w:r>
      <w:r w:rsidR="004D3D18">
        <w:fldChar w:fldCharType="end"/>
      </w:r>
      <w:r w:rsidRPr="005750C9">
        <w:t>.</w:t>
      </w:r>
    </w:p>
    <w:p w:rsidR="00C1397C" w:rsidRDefault="00C1397C" w:rsidP="00C1397C">
      <w:pPr>
        <w:ind w:firstLine="480"/>
        <w:jc w:val="both"/>
      </w:pPr>
      <w:r>
        <w:rPr>
          <w:rFonts w:hint="eastAsia"/>
        </w:rPr>
        <w:t xml:space="preserve">Unsurprisingly, the </w:t>
      </w:r>
      <w:r>
        <w:t>function</w:t>
      </w:r>
      <w:r>
        <w:rPr>
          <w:rFonts w:hint="eastAsia"/>
        </w:rPr>
        <w:t xml:space="preserve">-enriched </w:t>
      </w:r>
      <w:r w:rsidR="00D81E8E">
        <w:rPr>
          <w:rFonts w:hint="eastAsia"/>
        </w:rPr>
        <w:t>coregulation</w:t>
      </w:r>
      <w:r>
        <w:rPr>
          <w:rFonts w:hint="eastAsia"/>
        </w:rPr>
        <w:t xml:space="preserve"> pairs also have </w:t>
      </w:r>
      <w:r>
        <w:t>preferentially</w:t>
      </w:r>
      <w:r>
        <w:rPr>
          <w:rFonts w:hint="eastAsia"/>
        </w:rPr>
        <w:t xml:space="preserve"> recurring network </w:t>
      </w:r>
      <w:r w:rsidR="000225BD">
        <w:t>motif</w:t>
      </w:r>
      <w:r>
        <w:rPr>
          <w:rFonts w:hint="eastAsia"/>
        </w:rPr>
        <w:t xml:space="preserve">s as shown in Figure </w:t>
      </w:r>
      <w:r w:rsidR="00F908A5">
        <w:t>5</w:t>
      </w:r>
      <w:r>
        <w:rPr>
          <w:rFonts w:hint="eastAsia"/>
        </w:rPr>
        <w:t xml:space="preserve">. Several types of motifs were found in TF-TF </w:t>
      </w:r>
      <w:r w:rsidR="00D81E8E">
        <w:rPr>
          <w:rFonts w:hint="eastAsia"/>
        </w:rPr>
        <w:t>coregulation</w:t>
      </w:r>
      <w:r>
        <w:rPr>
          <w:rFonts w:hint="eastAsia"/>
        </w:rPr>
        <w:t xml:space="preserve">; for example, bidirectional and unidirectional FFLs were explored and these results were consistent with previous studies on network biology. In </w:t>
      </w:r>
      <w:r>
        <w:t>addition</w:t>
      </w:r>
      <w:r>
        <w:rPr>
          <w:rFonts w:hint="eastAsia"/>
        </w:rPr>
        <w:t xml:space="preserve"> to FFLs, we went further to investigate the upstream regulatory patterns of </w:t>
      </w:r>
      <w:r w:rsidR="00D81E8E">
        <w:rPr>
          <w:rFonts w:hint="eastAsia"/>
        </w:rPr>
        <w:t>coregulation</w:t>
      </w:r>
      <w:r>
        <w:rPr>
          <w:rFonts w:hint="eastAsia"/>
        </w:rPr>
        <w:t xml:space="preserve"> pairs and found </w:t>
      </w:r>
      <w:r>
        <w:rPr>
          <w:rFonts w:hint="eastAsia"/>
        </w:rPr>
        <w:lastRenderedPageBreak/>
        <w:t xml:space="preserve">that the two paired regulators were </w:t>
      </w:r>
      <w:r>
        <w:t>closely</w:t>
      </w:r>
      <w:r>
        <w:rPr>
          <w:rFonts w:hint="eastAsia"/>
        </w:rPr>
        <w:t xml:space="preserve"> linked in their upstream. For instance, over half of the pairs had common upstream TFs; a significant number of pairs had common TFs and miRNAs; and almost all pairs were cross-regulated in their upstream. Similar results were also found in TF-miRNA </w:t>
      </w:r>
      <w:r w:rsidR="00D81E8E">
        <w:rPr>
          <w:rFonts w:hint="eastAsia"/>
        </w:rPr>
        <w:t>coregulation</w:t>
      </w:r>
      <w:r>
        <w:rPr>
          <w:rFonts w:hint="eastAsia"/>
        </w:rPr>
        <w:t xml:space="preserve">. However, no enriched motif was found in miRNA-miRNA </w:t>
      </w:r>
      <w:r w:rsidR="00D81E8E">
        <w:rPr>
          <w:rFonts w:hint="eastAsia"/>
        </w:rPr>
        <w:t>coregulation</w:t>
      </w:r>
      <w:r w:rsidR="000225BD">
        <w:rPr>
          <w:rFonts w:hint="eastAsia"/>
        </w:rPr>
        <w:t xml:space="preserve">, probably </w:t>
      </w:r>
      <w:r>
        <w:rPr>
          <w:rFonts w:hint="eastAsia"/>
        </w:rPr>
        <w:t xml:space="preserve">due to the </w:t>
      </w:r>
      <w:r w:rsidR="000225BD">
        <w:t>incomplete</w:t>
      </w:r>
      <w:r>
        <w:rPr>
          <w:rFonts w:hint="eastAsia"/>
        </w:rPr>
        <w:t xml:space="preserve"> knowledge of regulatory regions </w:t>
      </w:r>
      <w:r w:rsidR="000225BD">
        <w:t>of</w:t>
      </w:r>
      <w:r>
        <w:rPr>
          <w:rFonts w:hint="eastAsia"/>
        </w:rPr>
        <w:t xml:space="preserve"> miRNA genes.</w:t>
      </w:r>
    </w:p>
    <w:p w:rsidR="004D3D18" w:rsidRDefault="007554E8">
      <w:pPr>
        <w:pStyle w:val="2"/>
        <w:spacing w:line="360" w:lineRule="auto"/>
        <w:ind w:left="601" w:hanging="601"/>
        <w:rPr>
          <w:sz w:val="24"/>
        </w:rPr>
      </w:pPr>
      <w:bookmarkStart w:id="7" w:name="_Toc235710450"/>
      <w:r w:rsidRPr="007554E8">
        <w:rPr>
          <w:sz w:val="24"/>
        </w:rPr>
        <w:t>Expression patterns of coregulation</w:t>
      </w:r>
      <w:bookmarkEnd w:id="7"/>
      <w:r w:rsidRPr="007554E8">
        <w:rPr>
          <w:sz w:val="24"/>
        </w:rPr>
        <w:t xml:space="preserve"> pairs</w:t>
      </w:r>
    </w:p>
    <w:p w:rsidR="00C1397C" w:rsidRDefault="00C1397C" w:rsidP="00C1397C">
      <w:pPr>
        <w:jc w:val="both"/>
      </w:pPr>
      <w:r>
        <w:rPr>
          <w:rFonts w:hint="eastAsia"/>
        </w:rPr>
        <w:t xml:space="preserve">Expression data across human normal/tumor tissues have recently become available. A previous study measured miRNA and mRNA expression profiles across 8 tissues </w:t>
      </w:r>
      <w:r w:rsidRPr="00A11702">
        <w:t>(colon, pancreas, kidney, bladder, prostate, uterus, lung, and breast)</w:t>
      </w:r>
      <w:r>
        <w:rPr>
          <w:rFonts w:hint="eastAsia"/>
        </w:rPr>
        <w:t xml:space="preserve"> and each tissue contained both normal and tumor samples </w:t>
      </w:r>
      <w:r w:rsidR="004D3D18">
        <w:fldChar w:fldCharType="begin"/>
      </w:r>
      <w:r>
        <w:instrText xml:space="preserve"> ADDIN EN.CITE &lt;EndNote&gt;&lt;Cite&gt;&lt;Author&gt;Lu&lt;/Author&gt;&lt;Year&gt;2005&lt;/Year&gt;&lt;RecNum&gt;198&lt;/RecNum&gt;&lt;record&gt;&lt;rec-number&gt;198&lt;/rec-number&gt;&lt;foreign-keys&gt;&lt;key app="EN" db-id="xrsar09fmp9evrevwd6xsx210x9wfervevtx"&gt;198&lt;/key&gt;&lt;/foreign-keys&gt;&lt;ref-type name="Journal Article"&gt;17&lt;/ref-type&gt;&lt;contributors&gt;&lt;authors&gt;&lt;author&gt;Lu, Jun&lt;/author&gt;&lt;author&gt;Getz, Gad&lt;/author&gt;&lt;author&gt;Miska, Eric A.&lt;/author&gt;&lt;author&gt;Alvarez-Saavedra, Ezequiel&lt;/author&gt;&lt;author&gt;Lamb, Justin&lt;/author&gt;&lt;author&gt;Peck, David&lt;/author&gt;&lt;author&gt;Sweet-Cordero, Alejandro&lt;/author&gt;&lt;author&gt;Ebert, Benjamin L.&lt;/author&gt;&lt;author&gt;Mak, Raymond H.&lt;/author&gt;&lt;author&gt;Ferrando, Adolfo A.&lt;/author&gt;&lt;author&gt;Downing, James R.&lt;/author&gt;&lt;author&gt;Jacks, Tyler&lt;/author&gt;&lt;author&gt;Horvitz, H. Robert&lt;/author&gt;&lt;author&gt;Golub, Todd R.&lt;/author&gt;&lt;/authors&gt;&lt;/contributors&gt;&lt;titles&gt;&lt;title&gt;MicroRNA expression profiles classify human cancers&lt;/title&gt;&lt;secondary-title&gt;Nature&lt;/secondary-title&gt;&lt;/titles&gt;&lt;periodical&gt;&lt;full-title&gt;Nature&lt;/full-title&gt;&lt;/periodical&gt;&lt;pages&gt;834-838&lt;/pages&gt;&lt;volume&gt;435&lt;/volume&gt;&lt;number&gt;7043&lt;/number&gt;&lt;dates&gt;&lt;year&gt;2005&lt;/year&gt;&lt;/dates&gt;&lt;isbn&gt;0028-0836&lt;/isbn&gt;&lt;urls&gt;&lt;related-urls&gt;&lt;url&gt;http://dx.doi.org/10.1038/nature03702&lt;/url&gt;&lt;url&gt;http://www.nature.com/nature/journal/v435/n7043/suppinfo/nature03702_S1.html&lt;/url&gt;&lt;/related-urls&gt;&lt;/urls&gt;&lt;/record&gt;&lt;/Cite&gt;&lt;/EndNote&gt;</w:instrText>
      </w:r>
      <w:r w:rsidR="004D3D18">
        <w:fldChar w:fldCharType="separate"/>
      </w:r>
      <w:r>
        <w:rPr>
          <w:noProof/>
        </w:rPr>
        <w:t>[</w:t>
      </w:r>
      <w:r w:rsidR="006A46DF">
        <w:rPr>
          <w:noProof/>
        </w:rPr>
        <w:t>18</w:t>
      </w:r>
      <w:r>
        <w:rPr>
          <w:noProof/>
        </w:rPr>
        <w:t>]</w:t>
      </w:r>
      <w:r w:rsidR="004D3D18">
        <w:fldChar w:fldCharType="end"/>
      </w:r>
      <w:r>
        <w:rPr>
          <w:rFonts w:hint="eastAsia"/>
        </w:rPr>
        <w:t xml:space="preserve">. By analyzing the expression profiles, </w:t>
      </w:r>
      <w:r>
        <w:t>we investigated</w:t>
      </w:r>
      <w:r>
        <w:rPr>
          <w:rFonts w:hint="eastAsia"/>
        </w:rPr>
        <w:t xml:space="preserve"> the correlations between the expression profiles of each </w:t>
      </w:r>
      <w:r w:rsidR="00D81E8E">
        <w:rPr>
          <w:rFonts w:hint="eastAsia"/>
        </w:rPr>
        <w:t>coregulation</w:t>
      </w:r>
      <w:r>
        <w:rPr>
          <w:rFonts w:hint="eastAsia"/>
        </w:rPr>
        <w:t xml:space="preserve"> pair in both normal and cancer </w:t>
      </w:r>
      <w:r w:rsidR="000225BD">
        <w:t>sample</w:t>
      </w:r>
      <w:r>
        <w:rPr>
          <w:rFonts w:hint="eastAsia"/>
        </w:rPr>
        <w:t>s.</w:t>
      </w:r>
    </w:p>
    <w:p w:rsidR="00C1397C" w:rsidRDefault="00C1397C" w:rsidP="00CD6000">
      <w:pPr>
        <w:ind w:firstLine="480"/>
        <w:jc w:val="both"/>
      </w:pPr>
      <w:r>
        <w:rPr>
          <w:rFonts w:hint="eastAsia"/>
        </w:rPr>
        <w:t xml:space="preserve">Figure </w:t>
      </w:r>
      <w:r w:rsidR="00C80A9C">
        <w:t>6</w:t>
      </w:r>
      <w:r>
        <w:rPr>
          <w:rFonts w:hint="eastAsia"/>
        </w:rPr>
        <w:t xml:space="preserve"> show</w:t>
      </w:r>
      <w:r w:rsidR="00CD6000">
        <w:t>s</w:t>
      </w:r>
      <w:r>
        <w:rPr>
          <w:rFonts w:hint="eastAsia"/>
        </w:rPr>
        <w:t xml:space="preserve"> the </w:t>
      </w:r>
      <w:r w:rsidRPr="00055590">
        <w:t xml:space="preserve">expression correlations </w:t>
      </w:r>
      <w:r>
        <w:rPr>
          <w:rFonts w:hint="eastAsia"/>
        </w:rPr>
        <w:t xml:space="preserve">of different </w:t>
      </w:r>
      <w:r w:rsidR="00D81E8E">
        <w:rPr>
          <w:rFonts w:hint="eastAsia"/>
        </w:rPr>
        <w:t>coregulation</w:t>
      </w:r>
      <w:r>
        <w:rPr>
          <w:rFonts w:hint="eastAsia"/>
        </w:rPr>
        <w:t xml:space="preserve"> types </w:t>
      </w:r>
      <w:r w:rsidRPr="00055590">
        <w:t xml:space="preserve">in normal and tumor </w:t>
      </w:r>
      <w:r w:rsidR="000225BD">
        <w:t>samples</w:t>
      </w:r>
      <w:r>
        <w:rPr>
          <w:rFonts w:hint="eastAsia"/>
        </w:rPr>
        <w:t xml:space="preserve">. Interestingly, the three </w:t>
      </w:r>
      <w:r w:rsidR="00D81E8E">
        <w:rPr>
          <w:rFonts w:hint="eastAsia"/>
        </w:rPr>
        <w:t>coregulation</w:t>
      </w:r>
      <w:r>
        <w:rPr>
          <w:rFonts w:hint="eastAsia"/>
        </w:rPr>
        <w:t xml:space="preserve"> types show distinct trends in normal tissues. For example, TF-TF had a zero-centered distribution similar to background; TF-miRNA had two tendencies </w:t>
      </w:r>
      <w:r w:rsidR="00AF4179">
        <w:t>to</w:t>
      </w:r>
      <w:r>
        <w:rPr>
          <w:rFonts w:hint="eastAsia"/>
        </w:rPr>
        <w:t xml:space="preserve"> highly-</w:t>
      </w:r>
      <w:r>
        <w:t>positive</w:t>
      </w:r>
      <w:r>
        <w:rPr>
          <w:rFonts w:hint="eastAsia"/>
        </w:rPr>
        <w:t xml:space="preserve"> and medium-negative correlations in comparison with its background; miRNA-miRNA showed </w:t>
      </w:r>
      <w:r w:rsidRPr="00506D00">
        <w:t>preference</w:t>
      </w:r>
      <w:r>
        <w:rPr>
          <w:rFonts w:hint="eastAsia"/>
        </w:rPr>
        <w:t xml:space="preserve"> for </w:t>
      </w:r>
      <w:r w:rsidR="00AF4179">
        <w:t xml:space="preserve">only </w:t>
      </w:r>
      <w:r>
        <w:t>positive</w:t>
      </w:r>
      <w:r>
        <w:rPr>
          <w:rFonts w:hint="eastAsia"/>
        </w:rPr>
        <w:t xml:space="preserve"> correlation. T</w:t>
      </w:r>
      <w:r>
        <w:t>h</w:t>
      </w:r>
      <w:r>
        <w:rPr>
          <w:rFonts w:hint="eastAsia"/>
        </w:rPr>
        <w:t>e different trends may reflect the diversity of function roles between TFs and miRNAs</w:t>
      </w:r>
      <w:r w:rsidR="00EA7430">
        <w:t>; that is,</w:t>
      </w:r>
      <w:r>
        <w:rPr>
          <w:rFonts w:hint="eastAsia"/>
        </w:rPr>
        <w:t xml:space="preserve"> TFs can act as activators </w:t>
      </w:r>
      <w:r w:rsidR="00AF4179">
        <w:t xml:space="preserve">(+) </w:t>
      </w:r>
      <w:r>
        <w:rPr>
          <w:rFonts w:hint="eastAsia"/>
        </w:rPr>
        <w:t xml:space="preserve">or repressors </w:t>
      </w:r>
      <w:r w:rsidR="00AF4179">
        <w:t xml:space="preserve">(-) </w:t>
      </w:r>
      <w:r>
        <w:rPr>
          <w:rFonts w:hint="eastAsia"/>
        </w:rPr>
        <w:t xml:space="preserve">in gene regulation; however, miRNAs mainly act as repressors </w:t>
      </w:r>
      <w:r w:rsidR="00AF4179">
        <w:t xml:space="preserve">(-) </w:t>
      </w:r>
      <w:r>
        <w:rPr>
          <w:rFonts w:hint="eastAsia"/>
        </w:rPr>
        <w:t xml:space="preserve">by translation inhibition or </w:t>
      </w:r>
      <w:r>
        <w:t>transcript</w:t>
      </w:r>
      <w:r>
        <w:rPr>
          <w:rFonts w:hint="eastAsia"/>
        </w:rPr>
        <w:t xml:space="preserve"> destabilization. Thus, it seems that these typical trends may be </w:t>
      </w:r>
      <w:r>
        <w:t>mechanistically</w:t>
      </w:r>
      <w:r>
        <w:rPr>
          <w:rFonts w:hint="eastAsia"/>
        </w:rPr>
        <w:t xml:space="preserve"> reasonable.</w:t>
      </w:r>
    </w:p>
    <w:p w:rsidR="00CD6000" w:rsidRDefault="00EA7430" w:rsidP="00526B6D">
      <w:pPr>
        <w:ind w:firstLine="480"/>
        <w:jc w:val="both"/>
      </w:pPr>
      <w:r>
        <w:t>On the contrary</w:t>
      </w:r>
      <w:r w:rsidR="00C1397C">
        <w:rPr>
          <w:rFonts w:hint="eastAsia"/>
        </w:rPr>
        <w:t xml:space="preserve">, all </w:t>
      </w:r>
      <w:r w:rsidR="00D81E8E">
        <w:rPr>
          <w:rFonts w:hint="eastAsia"/>
        </w:rPr>
        <w:t>coregulation</w:t>
      </w:r>
      <w:r w:rsidR="00C1397C">
        <w:rPr>
          <w:rFonts w:hint="eastAsia"/>
        </w:rPr>
        <w:t xml:space="preserve"> types turn </w:t>
      </w:r>
      <w:r>
        <w:t>in</w:t>
      </w:r>
      <w:r w:rsidR="00C1397C">
        <w:rPr>
          <w:rFonts w:hint="eastAsia"/>
        </w:rPr>
        <w:t>to a</w:t>
      </w:r>
      <w:r>
        <w:t>n identical</w:t>
      </w:r>
      <w:r w:rsidR="00C1397C">
        <w:rPr>
          <w:rFonts w:hint="eastAsia"/>
        </w:rPr>
        <w:t xml:space="preserve"> trend in tumor tissues</w:t>
      </w:r>
      <w:r>
        <w:t>.</w:t>
      </w:r>
      <w:r w:rsidR="00C1397C">
        <w:rPr>
          <w:rFonts w:hint="eastAsia"/>
        </w:rPr>
        <w:t xml:space="preserve"> </w:t>
      </w:r>
      <w:r>
        <w:t>All of them show</w:t>
      </w:r>
      <w:r w:rsidR="00C1397C">
        <w:rPr>
          <w:rFonts w:hint="eastAsia"/>
        </w:rPr>
        <w:t xml:space="preserve"> </w:t>
      </w:r>
      <w:r>
        <w:t xml:space="preserve">similar </w:t>
      </w:r>
      <w:r w:rsidR="00C1397C">
        <w:rPr>
          <w:rFonts w:hint="eastAsia"/>
        </w:rPr>
        <w:t xml:space="preserve">zero-centered </w:t>
      </w:r>
      <w:r>
        <w:rPr>
          <w:rFonts w:hint="eastAsia"/>
        </w:rPr>
        <w:t>distributions</w:t>
      </w:r>
      <w:r>
        <w:t xml:space="preserve"> </w:t>
      </w:r>
      <w:r w:rsidR="00C1397C">
        <w:t>resemble</w:t>
      </w:r>
      <w:r w:rsidR="00C1397C">
        <w:rPr>
          <w:rFonts w:hint="eastAsia"/>
        </w:rPr>
        <w:t>d to their backgrounds. This trend suggest</w:t>
      </w:r>
      <w:r>
        <w:t>s</w:t>
      </w:r>
      <w:r w:rsidR="00C1397C">
        <w:rPr>
          <w:rFonts w:hint="eastAsia"/>
        </w:rPr>
        <w:t xml:space="preserve"> that the function-enriched </w:t>
      </w:r>
      <w:r w:rsidR="00D81E8E">
        <w:rPr>
          <w:rFonts w:hint="eastAsia"/>
        </w:rPr>
        <w:t>coregulation</w:t>
      </w:r>
      <w:r w:rsidR="00C1397C">
        <w:rPr>
          <w:rFonts w:hint="eastAsia"/>
        </w:rPr>
        <w:t xml:space="preserve"> pairs lost their correlation in tumor tissues, </w:t>
      </w:r>
      <w:r w:rsidR="00C1397C">
        <w:rPr>
          <w:rFonts w:hint="eastAsia"/>
        </w:rPr>
        <w:lastRenderedPageBreak/>
        <w:t xml:space="preserve">implying the disruption of </w:t>
      </w:r>
      <w:r w:rsidR="00D81E8E">
        <w:rPr>
          <w:rFonts w:hint="eastAsia"/>
        </w:rPr>
        <w:t>coregulation</w:t>
      </w:r>
      <w:r w:rsidR="00C1397C">
        <w:rPr>
          <w:rFonts w:hint="eastAsia"/>
        </w:rPr>
        <w:t xml:space="preserve"> may be closely </w:t>
      </w:r>
      <w:r>
        <w:t>associated to</w:t>
      </w:r>
      <w:r w:rsidR="00C1397C">
        <w:rPr>
          <w:rFonts w:hint="eastAsia"/>
        </w:rPr>
        <w:t xml:space="preserve"> cancers. Together these results may support the functionality of identified </w:t>
      </w:r>
      <w:r w:rsidR="00D81E8E">
        <w:rPr>
          <w:rFonts w:hint="eastAsia"/>
        </w:rPr>
        <w:t>coregulation</w:t>
      </w:r>
      <w:r w:rsidR="00C1397C">
        <w:rPr>
          <w:rFonts w:hint="eastAsia"/>
        </w:rPr>
        <w:t xml:space="preserve"> pairs.</w:t>
      </w:r>
    </w:p>
    <w:p w:rsidR="004D3D18" w:rsidRDefault="00CD6000">
      <w:pPr>
        <w:pStyle w:val="1"/>
        <w:spacing w:line="360" w:lineRule="auto"/>
      </w:pPr>
      <w:r w:rsidRPr="00CD6000">
        <w:t>Discussion and Conclusion</w:t>
      </w:r>
    </w:p>
    <w:p w:rsidR="00CD6000" w:rsidRDefault="00D3188E" w:rsidP="00D3188E">
      <w:pPr>
        <w:jc w:val="both"/>
      </w:pPr>
      <w:r>
        <w:t>W</w:t>
      </w:r>
      <w:r w:rsidR="00EA7430">
        <w:t>e</w:t>
      </w:r>
      <w:r w:rsidR="00CD6000">
        <w:rPr>
          <w:rFonts w:hint="eastAsia"/>
        </w:rPr>
        <w:t xml:space="preserve"> proposed a novel strategy aimed at identifying potential coordinated regulation by utilizing functional annotation information and discovered many biological processes that emerged only in </w:t>
      </w:r>
      <w:r w:rsidR="00D81E8E">
        <w:rPr>
          <w:rFonts w:hint="eastAsia"/>
        </w:rPr>
        <w:t>coregulation</w:t>
      </w:r>
      <w:r w:rsidR="00CD6000">
        <w:rPr>
          <w:rFonts w:hint="eastAsia"/>
        </w:rPr>
        <w:t xml:space="preserve">. Compared to traditional function enrichment analysis, our strategy considered whole function profiles rather than single annotations. In addition, it also solves the restriction of traditional methods that only focus on single regulators. For </w:t>
      </w:r>
      <w:r w:rsidR="00CD6000">
        <w:t>example</w:t>
      </w:r>
      <w:r w:rsidR="00CD6000">
        <w:rPr>
          <w:rFonts w:hint="eastAsia"/>
        </w:rPr>
        <w:t xml:space="preserve">, a miRNA can </w:t>
      </w:r>
      <w:r w:rsidR="00CD6000">
        <w:t>potentially</w:t>
      </w:r>
      <w:r w:rsidR="00CD6000">
        <w:rPr>
          <w:rFonts w:hint="eastAsia"/>
        </w:rPr>
        <w:t xml:space="preserve"> regulate an </w:t>
      </w:r>
      <w:r w:rsidR="00CD6000">
        <w:t>abundance</w:t>
      </w:r>
      <w:r w:rsidR="00CD6000">
        <w:rPr>
          <w:rFonts w:hint="eastAsia"/>
        </w:rPr>
        <w:t xml:space="preserve"> of target genes. To find enriched functions of the miRNA, all its potential targets will be tested for any enriched function. However, since the target size of a miRNA may be huge, some meaningful biological processes involving only a small subset of genes will be hidden. In fact, these hidden processes may be significantly impacted by miRNAs in coordination with other regulators, </w:t>
      </w:r>
      <w:r w:rsidR="00EA7430">
        <w:t>namely,</w:t>
      </w:r>
      <w:r w:rsidR="00CD6000">
        <w:rPr>
          <w:rFonts w:hint="eastAsia"/>
        </w:rPr>
        <w:t xml:space="preserve"> other miRNAs or TFs. </w:t>
      </w:r>
      <w:r w:rsidR="00EA7430">
        <w:t>After all</w:t>
      </w:r>
      <w:r w:rsidR="00CD6000">
        <w:rPr>
          <w:rFonts w:hint="eastAsia"/>
        </w:rPr>
        <w:t xml:space="preserve">, a biological process may be regulated not only at the </w:t>
      </w:r>
      <w:r w:rsidR="00CD6000">
        <w:t>transcriptional</w:t>
      </w:r>
      <w:r w:rsidR="00CD6000">
        <w:rPr>
          <w:rFonts w:hint="eastAsia"/>
        </w:rPr>
        <w:t xml:space="preserve"> layer, but also at the posttranscriptional layer </w:t>
      </w:r>
      <w:r w:rsidR="004D3D18">
        <w:fldChar w:fldCharType="begin">
          <w:fldData xml:space="preserve">PEVuZE5vdGU+PENpdGU+PEF1dGhvcj5Ib2JlcnQ8L0F1dGhvcj48WWVhcj4yMDA0PC9ZZWFyPjxS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</w:fldData>
        </w:fldChar>
      </w:r>
      <w:r w:rsidR="00CD6000">
        <w:instrText xml:space="preserve"> ADDIN EN.CITE </w:instrText>
      </w:r>
      <w:r w:rsidR="004D3D18">
        <w:fldChar w:fldCharType="begin">
          <w:fldData xml:space="preserve">PEVuZE5vdGU+PENpdGU+PEF1dGhvcj5Ib2JlcnQ8L0F1dGhvcj48WWVhcj4yMDA0PC9ZZWFyPjxS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</w:fldData>
        </w:fldChar>
      </w:r>
      <w:r w:rsidR="00CD6000">
        <w:instrText xml:space="preserve"> ADDIN EN.CITE.DATA </w:instrText>
      </w:r>
      <w:r w:rsidR="004D3D18">
        <w:fldChar w:fldCharType="end"/>
      </w:r>
      <w:r w:rsidR="004D3D18">
        <w:fldChar w:fldCharType="separate"/>
      </w:r>
      <w:r w:rsidR="006A46DF">
        <w:rPr>
          <w:noProof/>
        </w:rPr>
        <w:t>[7-8, 23-24</w:t>
      </w:r>
      <w:r w:rsidR="00CD6000">
        <w:rPr>
          <w:noProof/>
        </w:rPr>
        <w:t>]</w:t>
      </w:r>
      <w:r w:rsidR="004D3D18">
        <w:fldChar w:fldCharType="end"/>
      </w:r>
      <w:r w:rsidR="00CD6000">
        <w:rPr>
          <w:rFonts w:hint="eastAsia"/>
        </w:rPr>
        <w:t xml:space="preserve">. </w:t>
      </w:r>
    </w:p>
    <w:p w:rsidR="00CD6000" w:rsidRDefault="00CD6000" w:rsidP="00CD6000">
      <w:pPr>
        <w:ind w:firstLine="480"/>
        <w:jc w:val="both"/>
      </w:pPr>
      <w:r>
        <w:t>Interestingly</w:t>
      </w:r>
      <w:r>
        <w:rPr>
          <w:rFonts w:hint="eastAsia"/>
        </w:rPr>
        <w:t xml:space="preserve">, our results show that pigmentation and reproductive process are two typical biological processes </w:t>
      </w:r>
      <w:r>
        <w:t>specifically</w:t>
      </w:r>
      <w:r>
        <w:rPr>
          <w:rFonts w:hint="eastAsia"/>
        </w:rPr>
        <w:t xml:space="preserve"> emerging in TF-miRNA </w:t>
      </w:r>
      <w:r w:rsidR="00D81E8E">
        <w:rPr>
          <w:rFonts w:hint="eastAsia"/>
        </w:rPr>
        <w:t>coregulation</w:t>
      </w:r>
      <w:r>
        <w:rPr>
          <w:rFonts w:hint="eastAsia"/>
        </w:rPr>
        <w:t xml:space="preserve">. It is suggested that miRNAs may provide genetic switch mechanisms to essentially inactivate the target genes, thus leading to detectable phenotypic consequences. In </w:t>
      </w:r>
      <w:r w:rsidRPr="00BC53FA">
        <w:t>model organism</w:t>
      </w:r>
      <w:r>
        <w:rPr>
          <w:rFonts w:hint="eastAsia"/>
        </w:rPr>
        <w:t>s,</w:t>
      </w:r>
      <w:r w:rsidRPr="00BC53FA">
        <w:rPr>
          <w:rFonts w:hint="eastAsia"/>
        </w:rPr>
        <w:t xml:space="preserve"> </w:t>
      </w:r>
      <w:r>
        <w:rPr>
          <w:rFonts w:hint="eastAsia"/>
        </w:rPr>
        <w:t xml:space="preserve">there have been many studies investigating the switch-like role of miRNAs in pigmentation. For example, miRNAs can regulate the eye </w:t>
      </w:r>
      <w:r w:rsidRPr="00BC53FA">
        <w:t>pigmentation gene</w:t>
      </w:r>
      <w:r>
        <w:rPr>
          <w:rFonts w:hint="eastAsia"/>
        </w:rPr>
        <w:t xml:space="preserve">s </w:t>
      </w:r>
      <w:r w:rsidRPr="00BC53FA">
        <w:t>in Drosophila</w:t>
      </w:r>
      <w:r>
        <w:rPr>
          <w:rFonts w:hint="eastAsia"/>
        </w:rPr>
        <w:t xml:space="preserve"> </w:t>
      </w:r>
      <w:r w:rsidR="004D3D18">
        <w:fldChar w:fldCharType="begin"/>
      </w:r>
      <w:r>
        <w:instrText xml:space="preserve"> ADDIN EN.CITE &lt;EndNote&gt;&lt;Cite&gt;&lt;Author&gt;Enright&lt;/Author&gt;&lt;Year&gt;2003&lt;/Year&gt;&lt;RecNum&gt;185&lt;/RecNum&gt;&lt;record&gt;&lt;rec-number&gt;185&lt;/rec-number&gt;&lt;foreign-keys&gt;&lt;key app="EN" db-id="xrsar09fmp9evrevwd6xsx210x9wfervevtx"&gt;185&lt;/key&gt;&lt;/foreign-keys&gt;&lt;ref-type name="Journal Article"&gt;17&lt;/ref-type&gt;&lt;contributors&gt;&lt;authors&gt;&lt;author&gt;Enright, Anton&lt;/author&gt;&lt;author&gt;John, Bino&lt;/author&gt;&lt;author&gt;Gaul, Ulrike&lt;/author&gt;&lt;author&gt;Tuschl, Thomas&lt;/author&gt;&lt;author&gt;Sander, Chris&lt;/author&gt;&lt;author&gt;Marks, Debora&lt;/author&gt;&lt;/authors&gt;&lt;/contributors&gt;&lt;titles&gt;&lt;title&gt;MicroRNA targets in Drosophila&lt;/title&gt;&lt;secondary-title&gt;Genome Biology&lt;/secondary-title&gt;&lt;/titles&gt;&lt;periodical&gt;&lt;full-title&gt;Genome Biology&lt;/full-title&gt;&lt;/periodical&gt;&lt;pages&gt;R1&lt;/pages&gt;&lt;volume&gt;5&lt;/volume&gt;&lt;number&gt;1&lt;/number&gt;&lt;dates&gt;&lt;year&gt;2003&lt;/year&gt;&lt;/dates&gt;&lt;isbn&gt;1465-6906&lt;/isbn&gt;&lt;accession-num&gt;doi:10.1186/gb-2003-5-1-r1&lt;/accession-num&gt;&lt;urls&gt;&lt;related-urls&gt;&lt;url&gt;http://genomebiology.com/2003/5/1/R1&lt;/url&gt;&lt;/related-urls&gt;&lt;/urls&gt;&lt;/record&gt;&lt;/Cite&gt;&lt;/EndNote&gt;</w:instrText>
      </w:r>
      <w:r w:rsidR="004D3D18">
        <w:fldChar w:fldCharType="separate"/>
      </w:r>
      <w:r>
        <w:rPr>
          <w:noProof/>
        </w:rPr>
        <w:t>[</w:t>
      </w:r>
      <w:r w:rsidR="006A46DF">
        <w:rPr>
          <w:noProof/>
        </w:rPr>
        <w:t>25</w:t>
      </w:r>
      <w:r>
        <w:rPr>
          <w:noProof/>
        </w:rPr>
        <w:t>]</w:t>
      </w:r>
      <w:r w:rsidR="004D3D18">
        <w:fldChar w:fldCharType="end"/>
      </w:r>
      <w:r w:rsidR="00EA7430">
        <w:t xml:space="preserve">. The </w:t>
      </w:r>
      <w:r>
        <w:rPr>
          <w:rFonts w:hint="eastAsia"/>
        </w:rPr>
        <w:t xml:space="preserve">influence </w:t>
      </w:r>
      <w:r w:rsidR="00EA7430">
        <w:t xml:space="preserve">of miRNAs on </w:t>
      </w:r>
      <w:r>
        <w:rPr>
          <w:rFonts w:hint="eastAsia"/>
        </w:rPr>
        <w:t xml:space="preserve">pigmentation </w:t>
      </w:r>
      <w:r w:rsidR="00EA7430">
        <w:rPr>
          <w:rFonts w:hint="eastAsia"/>
        </w:rPr>
        <w:t>in zebrafish</w:t>
      </w:r>
      <w:r w:rsidR="00EA7430">
        <w:t xml:space="preserve"> was also reported</w:t>
      </w:r>
      <w:r>
        <w:t xml:space="preserve"> </w:t>
      </w:r>
      <w:r w:rsidR="004D3D18">
        <w:fldChar w:fldCharType="begin"/>
      </w:r>
      <w:r>
        <w:instrText xml:space="preserve"> ADDIN EN.CITE &lt;EndNote&gt;&lt;Cite&gt;&lt;Author&gt;Wienholds&lt;/Author&gt;&lt;Year&gt;2003&lt;/Year&gt;&lt;RecNum&gt;181&lt;/RecNum&gt;&lt;record&gt;&lt;rec-number&gt;181&lt;/rec-number&gt;&lt;foreign-keys&gt;&lt;key app="EN" db-id="xrsar09fmp9evrevwd6xsx210x9wfervevtx"&gt;181&lt;/key&gt;&lt;/foreign-keys&gt;&lt;ref-type name="Journal Article"&gt;17&lt;/ref-type&gt;&lt;contributors&gt;&lt;authors&gt;&lt;author&gt;Wienholds, E.&lt;/author&gt;&lt;author&gt;Koudijs, M. J.&lt;/author&gt;&lt;author&gt;van Eeden, F. J.&lt;/author&gt;&lt;author&gt;Cuppen, E.&lt;/author&gt;&lt;author&gt;Plasterk, R. H.&lt;/author&gt;&lt;/authors&gt;&lt;/contributors&gt;&lt;auth-address&gt;Department of Functional Genomics, Hubrecht Laboratory, 3584 CT Utrecht, The Netherlands.&lt;/auth-address&gt;&lt;titles&gt;&lt;title&gt;The microRNA-producing enzyme Dicer1 is essential for zebrafish development&lt;/title&gt;&lt;secondary-title&gt;Nat Genet&lt;/secondary-title&gt;&lt;/titles&gt;&lt;periodical&gt;&lt;full-title&gt;Nat Genet&lt;/full-title&gt;&lt;/periodical&gt;&lt;pages&gt;217-8&lt;/pages&gt;&lt;volume&gt;35&lt;/volume&gt;&lt;number&gt;3&lt;/number&gt;&lt;edition&gt;2003/10/07&lt;/edition&gt;&lt;keywords&gt;&lt;keyword&gt;Animals&lt;/keyword&gt;&lt;keyword&gt;DEAD-box RNA Helicases&lt;/keyword&gt;&lt;keyword&gt;Endoribonucleases/genetics/*physiology&lt;/keyword&gt;&lt;keyword&gt;Gene Silencing&lt;/keyword&gt;&lt;keyword&gt;MicroRNAs/*biosynthesis&lt;/keyword&gt;&lt;keyword&gt;Mutation&lt;/keyword&gt;&lt;keyword&gt;RNA Helicases/genetics/*physiology&lt;/keyword&gt;&lt;keyword&gt;Zebrafish/*embryology&lt;/keyword&gt;&lt;/keywords&gt;&lt;dates&gt;&lt;year&gt;2003&lt;/year&gt;&lt;pub-dates&gt;&lt;date&gt;Nov&lt;/date&gt;&lt;/pub-dates&gt;&lt;/dates&gt;&lt;isbn&gt;1061-4036 (Print)&lt;/isbn&gt;&lt;accession-num&gt;14528306&lt;/accession-num&gt;&lt;urls&gt;&lt;related-urls&gt;&lt;url&gt;http://www.ncbi.nlm.nih.gov/entrez/query.fcgi?cmd=Retrieve&amp;amp;db=PubMed&amp;amp;dopt=Citation&amp;amp;list_uids=14528306&lt;/url&gt;&lt;/related-urls&gt;&lt;/urls&gt;&lt;electronic-resource-num&gt;10.1038/ng1251&amp;#xD;ng1251 [pii]&lt;/electronic-resource-num&gt;&lt;language&gt;eng&lt;/language&gt;&lt;/record&gt;&lt;/Cite&gt;&lt;/EndNote&gt;</w:instrText>
      </w:r>
      <w:r w:rsidR="004D3D18">
        <w:fldChar w:fldCharType="separate"/>
      </w:r>
      <w:r>
        <w:rPr>
          <w:noProof/>
        </w:rPr>
        <w:t>[</w:t>
      </w:r>
      <w:r w:rsidR="006A46DF">
        <w:rPr>
          <w:noProof/>
        </w:rPr>
        <w:t>26</w:t>
      </w:r>
      <w:r>
        <w:rPr>
          <w:noProof/>
        </w:rPr>
        <w:t>]</w:t>
      </w:r>
      <w:r w:rsidR="004D3D18">
        <w:fldChar w:fldCharType="end"/>
      </w:r>
      <w:r w:rsidR="00EA7430">
        <w:t>.</w:t>
      </w:r>
      <w:r>
        <w:rPr>
          <w:rFonts w:hint="eastAsia"/>
        </w:rPr>
        <w:t xml:space="preserve"> </w:t>
      </w:r>
      <w:r w:rsidR="00EA7430">
        <w:t xml:space="preserve">Another study found that </w:t>
      </w:r>
      <w:r>
        <w:rPr>
          <w:rFonts w:hint="eastAsia"/>
        </w:rPr>
        <w:t>m</w:t>
      </w:r>
      <w:r w:rsidRPr="00252FDE">
        <w:t>i</w:t>
      </w:r>
      <w:r>
        <w:rPr>
          <w:rFonts w:hint="eastAsia"/>
        </w:rPr>
        <w:t>R</w:t>
      </w:r>
      <w:r w:rsidRPr="00252FDE">
        <w:t xml:space="preserve">-434-5p </w:t>
      </w:r>
      <w:r>
        <w:rPr>
          <w:rFonts w:hint="eastAsia"/>
        </w:rPr>
        <w:t xml:space="preserve">may </w:t>
      </w:r>
      <w:r w:rsidRPr="00252FDE">
        <w:t>mediate skin whitening and lightening</w:t>
      </w:r>
      <w:r>
        <w:rPr>
          <w:rFonts w:hint="eastAsia"/>
        </w:rPr>
        <w:t xml:space="preserve"> in mouse</w:t>
      </w:r>
      <w:r>
        <w:t xml:space="preserve"> </w:t>
      </w:r>
      <w:r w:rsidR="004D3D18">
        <w:fldChar w:fldCharType="begin"/>
      </w:r>
      <w:r>
        <w:instrText xml:space="preserve"> ADDIN EN.CITE &lt;EndNote&gt;&lt;Cite&gt;&lt;Author&gt;Wu&lt;/Author&gt;&lt;Year&gt;2008&lt;/Year&gt;&lt;RecNum&gt;184&lt;/RecNum&gt;&lt;record&gt;&lt;rec-number&gt;184&lt;/rec-number&gt;&lt;foreign-keys&gt;&lt;key app="EN" db-id="xrsar09fmp9evrevwd6xsx210x9wfervevtx"&gt;184&lt;/key&gt;&lt;/foreign-keys&gt;&lt;ref-type name="Journal Article"&gt;17&lt;/ref-type&gt;&lt;contributors&gt;&lt;authors&gt;&lt;author&gt;David T.S. Wu&lt;/author&gt;&lt;author&gt;Jack S. Chen&lt;/author&gt;&lt;author&gt;Donald C. Chang&lt;/author&gt;&lt;author&gt;Shi-Lung Lin&lt;/author&gt;&lt;/authors&gt;&lt;/contributors&gt;&lt;titles&gt;&lt;title&gt;Mir-434-5p mediates skin whitening and lightening&lt;/title&gt;&lt;secondary-title&gt;Clinical, Cosmetic and Investigational Dermatology&lt;/secondary-title&gt;&lt;/titles&gt;&lt;periodical&gt;&lt;full-title&gt;Clinical, Cosmetic and Investigational Dermatology&lt;/full-title&gt;&lt;/periodical&gt;&lt;pages&gt;18&lt;/pages&gt;&lt;volume&gt;1&lt;/volume&gt;&lt;section&gt;19&lt;/section&gt;&lt;dates&gt;&lt;year&gt;2008&lt;/year&gt;&lt;/dates&gt;&lt;urls&gt;&lt;related-urls&gt;&lt;url&gt;http://www.dovepress.com/articles.php?article_id=2397&lt;/url&gt;&lt;/related-urls&gt;&lt;/urls&gt;&lt;/record&gt;&lt;/Cite&gt;&lt;/EndNote&gt;</w:instrText>
      </w:r>
      <w:r w:rsidR="004D3D18">
        <w:fldChar w:fldCharType="separate"/>
      </w:r>
      <w:r w:rsidR="006A46DF">
        <w:rPr>
          <w:noProof/>
        </w:rPr>
        <w:t>[27</w:t>
      </w:r>
      <w:r>
        <w:rPr>
          <w:noProof/>
        </w:rPr>
        <w:t>]</w:t>
      </w:r>
      <w:r w:rsidR="004D3D18">
        <w:fldChar w:fldCharType="end"/>
      </w:r>
      <w:r w:rsidR="00EA7430">
        <w:t>. A</w:t>
      </w:r>
      <w:r>
        <w:rPr>
          <w:rFonts w:hint="eastAsia"/>
        </w:rPr>
        <w:t xml:space="preserve">nd </w:t>
      </w:r>
      <w:r w:rsidRPr="00252FDE">
        <w:t>in melanoma cell lines</w:t>
      </w:r>
      <w:r>
        <w:rPr>
          <w:rFonts w:hint="eastAsia"/>
        </w:rPr>
        <w:t>, it is shown that m</w:t>
      </w:r>
      <w:r w:rsidRPr="00252FDE">
        <w:t>i</w:t>
      </w:r>
      <w:r>
        <w:rPr>
          <w:rFonts w:hint="eastAsia"/>
        </w:rPr>
        <w:t>R</w:t>
      </w:r>
      <w:r w:rsidRPr="00252FDE">
        <w:t xml:space="preserve">-137 </w:t>
      </w:r>
      <w:r>
        <w:rPr>
          <w:rFonts w:hint="eastAsia"/>
        </w:rPr>
        <w:t xml:space="preserve">may </w:t>
      </w:r>
      <w:r w:rsidRPr="00252FDE">
        <w:t xml:space="preserve">target </w:t>
      </w:r>
      <w:r>
        <w:rPr>
          <w:rFonts w:hint="eastAsia"/>
        </w:rPr>
        <w:t xml:space="preserve">a </w:t>
      </w:r>
      <w:r w:rsidRPr="00BC53FA">
        <w:t>pigmentation</w:t>
      </w:r>
      <w:r w:rsidRPr="00252FDE">
        <w:t xml:space="preserve"> </w:t>
      </w:r>
      <w:r>
        <w:rPr>
          <w:rFonts w:hint="eastAsia"/>
        </w:rPr>
        <w:t xml:space="preserve">regulator </w:t>
      </w:r>
      <w:r w:rsidR="004D3D18">
        <w:fldChar w:fldCharType="begin">
          <w:fldData xml:space="preserve">PEVuZE5vdGU+PENpdGU+PEF1dGhvcj5CZW1pczwvQXV0aG9yPjxZZWFyPjIwMDg8L1llYXI+PFJl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</w:fldData>
        </w:fldChar>
      </w:r>
      <w:r>
        <w:instrText xml:space="preserve"> ADDIN EN.CITE </w:instrText>
      </w:r>
      <w:r w:rsidR="004D3D18">
        <w:fldChar w:fldCharType="begin">
          <w:fldData xml:space="preserve">PEVuZE5vdGU+PENpdGU+PEF1dGhvcj5CZW1pczwvQXV0aG9yPjxZZWFyPjIwMDg8L1llYXI+PFJl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</w:fldData>
        </w:fldChar>
      </w:r>
      <w:r>
        <w:instrText xml:space="preserve"> ADDIN EN.CITE.DATA </w:instrText>
      </w:r>
      <w:r w:rsidR="004D3D18">
        <w:fldChar w:fldCharType="end"/>
      </w:r>
      <w:r w:rsidR="004D3D18">
        <w:fldChar w:fldCharType="separate"/>
      </w:r>
      <w:r w:rsidR="006A46DF">
        <w:rPr>
          <w:noProof/>
        </w:rPr>
        <w:t>[28</w:t>
      </w:r>
      <w:r>
        <w:rPr>
          <w:noProof/>
        </w:rPr>
        <w:t>]</w:t>
      </w:r>
      <w:r w:rsidR="004D3D18">
        <w:fldChar w:fldCharType="end"/>
      </w:r>
      <w:r>
        <w:rPr>
          <w:rFonts w:hint="eastAsia"/>
        </w:rPr>
        <w:t xml:space="preserve">. </w:t>
      </w:r>
    </w:p>
    <w:p w:rsidR="00CD6000" w:rsidRDefault="00CD6000" w:rsidP="00CD6000">
      <w:pPr>
        <w:ind w:firstLine="480"/>
        <w:jc w:val="both"/>
      </w:pPr>
      <w:r>
        <w:rPr>
          <w:rFonts w:hint="eastAsia"/>
        </w:rPr>
        <w:lastRenderedPageBreak/>
        <w:t xml:space="preserve">The analysis of functional </w:t>
      </w:r>
      <w:r w:rsidR="00D81E8E">
        <w:rPr>
          <w:rFonts w:hint="eastAsia"/>
        </w:rPr>
        <w:t>coregulation</w:t>
      </w:r>
      <w:r>
        <w:rPr>
          <w:rFonts w:hint="eastAsia"/>
        </w:rPr>
        <w:t xml:space="preserve"> networks provided other clues. We found that a TF may regulate in coordination with </w:t>
      </w:r>
      <w:r>
        <w:t>different</w:t>
      </w:r>
      <w:r>
        <w:rPr>
          <w:rFonts w:hint="eastAsia"/>
        </w:rPr>
        <w:t xml:space="preserve"> miRNAs in different </w:t>
      </w:r>
      <w:r>
        <w:t>biological</w:t>
      </w:r>
      <w:r>
        <w:rPr>
          <w:rFonts w:hint="eastAsia"/>
        </w:rPr>
        <w:t xml:space="preserve"> processes, and </w:t>
      </w:r>
      <w:r w:rsidRPr="00614253">
        <w:rPr>
          <w:rFonts w:hint="eastAsia"/>
          <w:i/>
        </w:rPr>
        <w:t>vice versa</w:t>
      </w:r>
      <w:r>
        <w:rPr>
          <w:rFonts w:hint="eastAsia"/>
        </w:rPr>
        <w:t xml:space="preserve">. It suggested that the cross-layer </w:t>
      </w:r>
      <w:r w:rsidR="00D81E8E">
        <w:rPr>
          <w:rFonts w:hint="eastAsia"/>
        </w:rPr>
        <w:t>coregulation</w:t>
      </w:r>
      <w:r>
        <w:rPr>
          <w:rFonts w:hint="eastAsia"/>
        </w:rPr>
        <w:t xml:space="preserve"> may have higher specificity than intra-layer </w:t>
      </w:r>
      <w:r w:rsidR="00D81E8E">
        <w:rPr>
          <w:rFonts w:hint="eastAsia"/>
        </w:rPr>
        <w:t>coregulation</w:t>
      </w:r>
      <w:r>
        <w:rPr>
          <w:rFonts w:hint="eastAsia"/>
        </w:rPr>
        <w:t>.</w:t>
      </w:r>
    </w:p>
    <w:p w:rsidR="00CD6000" w:rsidRDefault="00CD6000" w:rsidP="00CD6000">
      <w:pPr>
        <w:ind w:firstLineChars="200" w:firstLine="480"/>
        <w:jc w:val="both"/>
      </w:pPr>
      <w:r>
        <w:rPr>
          <w:rFonts w:hint="eastAsia"/>
        </w:rPr>
        <w:t xml:space="preserve">We also performed network motif analysis to see if any recurring pattern exists in </w:t>
      </w:r>
      <w:r w:rsidR="00D81E8E">
        <w:rPr>
          <w:rFonts w:hint="eastAsia"/>
        </w:rPr>
        <w:t>coregulation</w:t>
      </w:r>
      <w:r>
        <w:rPr>
          <w:rFonts w:hint="eastAsia"/>
        </w:rPr>
        <w:t xml:space="preserve"> network structure. Different types of feed-forward loops were found in TF-TF and TF-miRNA </w:t>
      </w:r>
      <w:r w:rsidR="00D81E8E">
        <w:rPr>
          <w:rFonts w:hint="eastAsia"/>
        </w:rPr>
        <w:t>coregulation</w:t>
      </w:r>
      <w:r>
        <w:rPr>
          <w:rFonts w:hint="eastAsia"/>
        </w:rPr>
        <w:t xml:space="preserve">, and these results were consistent with several previous studies on </w:t>
      </w:r>
      <w:r>
        <w:t>transcriptional</w:t>
      </w:r>
      <w:r>
        <w:rPr>
          <w:rFonts w:hint="eastAsia"/>
        </w:rPr>
        <w:t xml:space="preserve"> network </w:t>
      </w:r>
      <w:r w:rsidR="006A46DF">
        <w:t>[1, 9-10, 19-22]</w:t>
      </w:r>
      <w:r>
        <w:rPr>
          <w:rFonts w:hint="eastAsia"/>
        </w:rPr>
        <w:t xml:space="preserve">. Among these FFLs, </w:t>
      </w:r>
      <w:r w:rsidRPr="00C67FD2">
        <w:t>a special kind of miRNA-mediated FFL</w:t>
      </w:r>
      <w:r>
        <w:rPr>
          <w:rFonts w:hint="eastAsia"/>
        </w:rPr>
        <w:t>s</w:t>
      </w:r>
      <w:r w:rsidRPr="00C67FD2">
        <w:t xml:space="preserve"> emerged in TF-miRNA </w:t>
      </w:r>
      <w:r w:rsidR="00D81E8E">
        <w:t>coregulation</w:t>
      </w:r>
      <w:r>
        <w:rPr>
          <w:rFonts w:hint="eastAsia"/>
        </w:rPr>
        <w:t xml:space="preserve">. In this kind of FFLs, </w:t>
      </w:r>
      <w:r w:rsidRPr="00C67FD2">
        <w:t xml:space="preserve">a miRNA </w:t>
      </w:r>
      <w:r>
        <w:rPr>
          <w:rFonts w:hint="eastAsia"/>
        </w:rPr>
        <w:t xml:space="preserve">may </w:t>
      </w:r>
      <w:r w:rsidRPr="00C67FD2">
        <w:t>simultaneously repress a TF and its target genes</w:t>
      </w:r>
      <w:r>
        <w:rPr>
          <w:rFonts w:hint="eastAsia"/>
        </w:rPr>
        <w:t xml:space="preserve">, thus contributing to a switch-like control of expression programs. More </w:t>
      </w:r>
      <w:r>
        <w:t>importantly</w:t>
      </w:r>
      <w:r>
        <w:rPr>
          <w:rFonts w:hint="eastAsia"/>
        </w:rPr>
        <w:t xml:space="preserve">, we go further this time to investigate the upstream structure of </w:t>
      </w:r>
      <w:r w:rsidR="00D81E8E">
        <w:rPr>
          <w:rFonts w:hint="eastAsia"/>
        </w:rPr>
        <w:t>coregulation</w:t>
      </w:r>
      <w:r>
        <w:rPr>
          <w:rFonts w:hint="eastAsia"/>
        </w:rPr>
        <w:t xml:space="preserve"> pairs and found closely interaction in </w:t>
      </w:r>
      <w:r>
        <w:t>their</w:t>
      </w:r>
      <w:r>
        <w:rPr>
          <w:rFonts w:hint="eastAsia"/>
        </w:rPr>
        <w:t xml:space="preserve"> </w:t>
      </w:r>
      <w:r>
        <w:t>upstream</w:t>
      </w:r>
      <w:r>
        <w:rPr>
          <w:rFonts w:hint="eastAsia"/>
        </w:rPr>
        <w:t xml:space="preserve">. It implies that the network structures of </w:t>
      </w:r>
      <w:r w:rsidR="00D81E8E">
        <w:rPr>
          <w:rFonts w:hint="eastAsia"/>
        </w:rPr>
        <w:t>coregulation</w:t>
      </w:r>
      <w:r>
        <w:rPr>
          <w:rFonts w:hint="eastAsia"/>
        </w:rPr>
        <w:t xml:space="preserve"> may have extensive crosstalk in the higher levels.</w:t>
      </w:r>
    </w:p>
    <w:p w:rsidR="00CD6000" w:rsidRDefault="00CD6000" w:rsidP="00CD6000">
      <w:pPr>
        <w:ind w:firstLineChars="200" w:firstLine="480"/>
        <w:jc w:val="both"/>
      </w:pPr>
      <w:r>
        <w:rPr>
          <w:rFonts w:hint="eastAsia"/>
        </w:rPr>
        <w:t xml:space="preserve">Finally, the expression analysis of </w:t>
      </w:r>
      <w:r w:rsidR="00D81E8E">
        <w:rPr>
          <w:rFonts w:hint="eastAsia"/>
        </w:rPr>
        <w:t>coregulation</w:t>
      </w:r>
      <w:r>
        <w:rPr>
          <w:rFonts w:hint="eastAsia"/>
        </w:rPr>
        <w:t xml:space="preserve"> discovered distinct trends in different </w:t>
      </w:r>
      <w:r w:rsidR="00D81E8E">
        <w:rPr>
          <w:rFonts w:hint="eastAsia"/>
        </w:rPr>
        <w:t>coregulation</w:t>
      </w:r>
      <w:r>
        <w:rPr>
          <w:rFonts w:hint="eastAsia"/>
        </w:rPr>
        <w:t xml:space="preserve"> types; namely, TF-TF showed no correlation, </w:t>
      </w:r>
      <w:r>
        <w:t>whereas</w:t>
      </w:r>
      <w:r>
        <w:rPr>
          <w:rFonts w:hint="eastAsia"/>
        </w:rPr>
        <w:t xml:space="preserve"> miRNA-miRNA had a preference of </w:t>
      </w:r>
      <w:r>
        <w:t>positive</w:t>
      </w:r>
      <w:r>
        <w:rPr>
          <w:rFonts w:hint="eastAsia"/>
        </w:rPr>
        <w:t xml:space="preserve"> correlation, and TF-miRNA appeared both </w:t>
      </w:r>
      <w:r>
        <w:t>positive</w:t>
      </w:r>
      <w:r>
        <w:rPr>
          <w:rFonts w:hint="eastAsia"/>
        </w:rPr>
        <w:t xml:space="preserve"> and negative correlation. A previous study investigated only TF-miRNA correlation and found the same tendencies </w:t>
      </w:r>
      <w:r w:rsidR="004D3D18">
        <w:fldChar w:fldCharType="begin"/>
      </w:r>
      <w:r>
        <w:instrText xml:space="preserve"> ADDIN EN.CITE &lt;EndNote&gt;&lt;Cite&gt;&lt;Author&gt;Shalgi&lt;/Author&gt;&lt;Year&gt;2007&lt;/Year&gt;&lt;RecNum&gt;9&lt;/RecNum&gt;&lt;record&gt;&lt;rec-number&gt;9&lt;/rec-number&gt;&lt;foreign-keys&gt;&lt;key app="EN" db-id="xrsar09fmp9evrevwd6xsx210x9wfervevtx"&gt;9&lt;/key&gt;&lt;/foreign-keys&gt;&lt;ref-type name="Journal Article"&gt;17&lt;/ref-type&gt;&lt;contributors&gt;&lt;authors&gt;&lt;author&gt;Shalgi, R.&lt;/author&gt;&lt;author&gt;Lieber, D.&lt;/author&gt;&lt;author&gt;Oren, M.&lt;/author&gt;&lt;author&gt;Pilpel, Y.&lt;/author&gt;&lt;/authors&gt;&lt;/contributors&gt;&lt;auth-address&gt;Department of Molecular Genetics, Weizmann Institute of Science, Rehovot, Israel.&lt;/auth-address&gt;&lt;titles&gt;&lt;title&gt;Global and local architecture of the mammalian microRNA-transcription factor regulatory network&lt;/title&gt;&lt;secondary-title&gt;PLoS Comput Biol&lt;/secondary-title&gt;&lt;/titles&gt;&lt;periodical&gt;&lt;full-title&gt;PLoS Comput Biol&lt;/full-title&gt;&lt;/periodical&gt;&lt;pages&gt;e131&lt;/pages&gt;&lt;volume&gt;3&lt;/volume&gt;&lt;number&gt;7&lt;/number&gt;&lt;edition&gt;2007/07/17&lt;/edition&gt;&lt;keywords&gt;&lt;keyword&gt;Algorithms&lt;/keyword&gt;&lt;keyword&gt;Animals&lt;/keyword&gt;&lt;keyword&gt;Base Sequence&lt;/keyword&gt;&lt;keyword&gt;Binding Sites&lt;/keyword&gt;&lt;keyword&gt;Conserved Sequence&lt;/keyword&gt;&lt;keyword&gt;Feedback, Biochemical&lt;/keyword&gt;&lt;keyword&gt;Gene Expression/physiology&lt;/keyword&gt;&lt;keyword&gt;Gene Expression Profiling&lt;/keyword&gt;&lt;keyword&gt;Gene Expression Regulation/genetics&lt;/keyword&gt;&lt;keyword&gt;*Gene Regulatory Networks&lt;/keyword&gt;&lt;keyword&gt;Genes, Regulator/genetics&lt;/keyword&gt;&lt;keyword&gt;Humans&lt;/keyword&gt;&lt;keyword&gt;Mammals/genetics&lt;/keyword&gt;&lt;keyword&gt;MicroRNAs/*analysis/metabolism&lt;/keyword&gt;&lt;keyword&gt;Promoter Regions (Genetics)&lt;/keyword&gt;&lt;keyword&gt;Signal Transduction/genetics&lt;/keyword&gt;&lt;keyword&gt;Transcription Factors/*analysis/metabolism&lt;/keyword&gt;&lt;/keywords&gt;&lt;dates&gt;&lt;year&gt;2007&lt;/year&gt;&lt;pub-dates&gt;&lt;date&gt;Jul&lt;/date&gt;&lt;/pub-dates&gt;&lt;/dates&gt;&lt;isbn&gt;1553-7358 (Electronic)&lt;/isbn&gt;&lt;accession-num&gt;17630826&lt;/accession-num&gt;&lt;urls&gt;&lt;related-urls&gt;&lt;url&gt;http://www.ncbi.nlm.nih.gov/entrez/query.fcgi?cmd=Retrieve&amp;amp;db=PubMed&amp;amp;dopt=Citation&amp;amp;list_uids=17630826&lt;/url&gt;&lt;/related-urls&gt;&lt;/urls&gt;&lt;custom2&gt;1914371&lt;/custom2&gt;&lt;electronic-resource-num&gt;06-PLCB-RA-0543 [pii]&amp;#xD;10.1371/journal.pcbi.0030131&lt;/electronic-resource-num&gt;&lt;language&gt;eng&lt;/language&gt;&lt;/record&gt;&lt;/Cite&gt;&lt;/EndNote&gt;</w:instrText>
      </w:r>
      <w:r w:rsidR="004D3D18">
        <w:fldChar w:fldCharType="separate"/>
      </w:r>
      <w:r>
        <w:rPr>
          <w:noProof/>
        </w:rPr>
        <w:t>[</w:t>
      </w:r>
      <w:r w:rsidR="006A46DF">
        <w:rPr>
          <w:noProof/>
        </w:rPr>
        <w:t>9</w:t>
      </w:r>
      <w:r>
        <w:rPr>
          <w:noProof/>
        </w:rPr>
        <w:t>]</w:t>
      </w:r>
      <w:r w:rsidR="004D3D18">
        <w:fldChar w:fldCharType="end"/>
      </w:r>
      <w:r>
        <w:rPr>
          <w:rFonts w:hint="eastAsia"/>
        </w:rPr>
        <w:t xml:space="preserve">. The authors rationalized this trend by pointing out the distinct function roles that TFs and miRNAs may play. We further supported this idea by showing the results of TF-TF and miRNA-miRNA </w:t>
      </w:r>
      <w:r w:rsidR="00D81E8E">
        <w:rPr>
          <w:rFonts w:hint="eastAsia"/>
        </w:rPr>
        <w:t>coregulation</w:t>
      </w:r>
      <w:r>
        <w:rPr>
          <w:rFonts w:hint="eastAsia"/>
        </w:rPr>
        <w:t xml:space="preserve">, which </w:t>
      </w:r>
      <w:r>
        <w:t>w</w:t>
      </w:r>
      <w:r>
        <w:rPr>
          <w:rFonts w:hint="eastAsia"/>
        </w:rPr>
        <w:t xml:space="preserve">ere also consistent with the same </w:t>
      </w:r>
      <w:r>
        <w:t>interpretation</w:t>
      </w:r>
      <w:r>
        <w:rPr>
          <w:rFonts w:hint="eastAsia"/>
        </w:rPr>
        <w:t xml:space="preserve">. In </w:t>
      </w:r>
      <w:r>
        <w:t>addition</w:t>
      </w:r>
      <w:r>
        <w:rPr>
          <w:rFonts w:hint="eastAsia"/>
        </w:rPr>
        <w:t xml:space="preserve">, TF activities are under control at protein level; that is, TFs may be </w:t>
      </w:r>
      <w:r w:rsidRPr="006A7D73">
        <w:t xml:space="preserve">activated or deactivated </w:t>
      </w:r>
      <w:r>
        <w:t xml:space="preserve">by a number of mechanisms </w:t>
      </w:r>
      <w:r w:rsidRPr="006A7D73">
        <w:t>including</w:t>
      </w:r>
      <w:r>
        <w:rPr>
          <w:rFonts w:hint="eastAsia"/>
        </w:rPr>
        <w:t xml:space="preserve"> </w:t>
      </w:r>
      <w:r w:rsidRPr="006A7D73">
        <w:t>phosphorylation</w:t>
      </w:r>
      <w:r>
        <w:rPr>
          <w:rFonts w:hint="eastAsia"/>
        </w:rPr>
        <w:t xml:space="preserve">, </w:t>
      </w:r>
      <w:r w:rsidRPr="006A7D73">
        <w:t>ligand binding</w:t>
      </w:r>
      <w:r>
        <w:rPr>
          <w:rFonts w:hint="eastAsia"/>
        </w:rPr>
        <w:t xml:space="preserve">, and </w:t>
      </w:r>
      <w:r w:rsidRPr="006A7D73">
        <w:t>interaction with other</w:t>
      </w:r>
      <w:r>
        <w:rPr>
          <w:rFonts w:hint="eastAsia"/>
        </w:rPr>
        <w:t xml:space="preserve"> regulatory proteins. Therefore, it is not surprising that co-function TFs may show no correlation in mRNA expression level. </w:t>
      </w:r>
      <w:r>
        <w:t>Notably</w:t>
      </w:r>
      <w:r>
        <w:rPr>
          <w:rFonts w:hint="eastAsia"/>
        </w:rPr>
        <w:t xml:space="preserve">, a large proportion of TF-miRNA pairs showed negative correlation in </w:t>
      </w:r>
      <w:r>
        <w:t>express</w:t>
      </w:r>
      <w:r>
        <w:rPr>
          <w:rFonts w:hint="eastAsia"/>
        </w:rPr>
        <w:t xml:space="preserve">ion profiles, </w:t>
      </w:r>
      <w:r>
        <w:t>which</w:t>
      </w:r>
      <w:r>
        <w:rPr>
          <w:rFonts w:hint="eastAsia"/>
        </w:rPr>
        <w:t xml:space="preserve"> could be </w:t>
      </w:r>
      <w:r>
        <w:rPr>
          <w:rFonts w:hint="eastAsia"/>
        </w:rPr>
        <w:lastRenderedPageBreak/>
        <w:t xml:space="preserve">explained by the structure of the miRNA-mediated-FFLs discussed before, supporting the idea that many miRNAs in TF-miRNA </w:t>
      </w:r>
      <w:r w:rsidR="00D81E8E">
        <w:rPr>
          <w:rFonts w:hint="eastAsia"/>
        </w:rPr>
        <w:t>coregulation</w:t>
      </w:r>
      <w:r>
        <w:rPr>
          <w:rFonts w:hint="eastAsia"/>
        </w:rPr>
        <w:t xml:space="preserve"> contributed to switch-like regulation.</w:t>
      </w:r>
    </w:p>
    <w:p w:rsidR="00CD6000" w:rsidRDefault="00CD6000" w:rsidP="00CD6000">
      <w:pPr>
        <w:ind w:firstLineChars="200" w:firstLine="480"/>
        <w:jc w:val="both"/>
      </w:pPr>
      <w:r>
        <w:rPr>
          <w:rFonts w:hint="eastAsia"/>
        </w:rPr>
        <w:t xml:space="preserve">More significantly, by comparing the expression correlations between normal and tumor tissues, we found a common trend in function-enriched </w:t>
      </w:r>
      <w:r w:rsidR="00D81E8E">
        <w:rPr>
          <w:rFonts w:hint="eastAsia"/>
        </w:rPr>
        <w:t>coregulation</w:t>
      </w:r>
      <w:r>
        <w:rPr>
          <w:rFonts w:hint="eastAsia"/>
        </w:rPr>
        <w:t xml:space="preserve"> pairs; that is, the function-enriched pairs lost their correlation in tumor tissues. It </w:t>
      </w:r>
      <w:r>
        <w:t>suggested</w:t>
      </w:r>
      <w:r>
        <w:rPr>
          <w:rFonts w:hint="eastAsia"/>
        </w:rPr>
        <w:t xml:space="preserve"> that the disruption of </w:t>
      </w:r>
      <w:r w:rsidR="00D81E8E">
        <w:rPr>
          <w:rFonts w:hint="eastAsia"/>
        </w:rPr>
        <w:t>coregulation</w:t>
      </w:r>
      <w:r>
        <w:rPr>
          <w:rFonts w:hint="eastAsia"/>
        </w:rPr>
        <w:t xml:space="preserve"> may lead to abnormal expression </w:t>
      </w:r>
      <w:r>
        <w:t>program</w:t>
      </w:r>
      <w:r>
        <w:rPr>
          <w:rFonts w:hint="eastAsia"/>
        </w:rPr>
        <w:t xml:space="preserve">s and may </w:t>
      </w:r>
      <w:r w:rsidR="00D534C7">
        <w:t xml:space="preserve">be </w:t>
      </w:r>
      <w:r>
        <w:rPr>
          <w:rFonts w:hint="eastAsia"/>
        </w:rPr>
        <w:t xml:space="preserve">directly </w:t>
      </w:r>
      <w:r w:rsidR="00D534C7">
        <w:t>associated</w:t>
      </w:r>
      <w:r>
        <w:rPr>
          <w:rFonts w:hint="eastAsia"/>
        </w:rPr>
        <w:t xml:space="preserve"> to </w:t>
      </w:r>
      <w:r>
        <w:t>cancers</w:t>
      </w:r>
      <w:r>
        <w:rPr>
          <w:rFonts w:hint="eastAsia"/>
        </w:rPr>
        <w:t>.</w:t>
      </w:r>
    </w:p>
    <w:p w:rsidR="00CD6000" w:rsidRDefault="00CD6000" w:rsidP="00526B6D">
      <w:pPr>
        <w:jc w:val="both"/>
      </w:pPr>
      <w:r>
        <w:tab/>
      </w:r>
      <w:r w:rsidR="00D534C7">
        <w:t>Our</w:t>
      </w:r>
      <w:r>
        <w:rPr>
          <w:rFonts w:hint="eastAsia"/>
        </w:rPr>
        <w:t xml:space="preserve"> findings shed light on the </w:t>
      </w:r>
      <w:r w:rsidR="00D81E8E">
        <w:rPr>
          <w:rFonts w:hint="eastAsia"/>
        </w:rPr>
        <w:t>coregulation</w:t>
      </w:r>
      <w:r>
        <w:rPr>
          <w:rFonts w:hint="eastAsia"/>
        </w:rPr>
        <w:t xml:space="preserve"> o</w:t>
      </w:r>
      <w:r w:rsidRPr="00414448">
        <w:t xml:space="preserve">f miRNAs in </w:t>
      </w:r>
      <w:r>
        <w:rPr>
          <w:rFonts w:hint="eastAsia"/>
        </w:rPr>
        <w:t>t</w:t>
      </w:r>
      <w:r w:rsidRPr="00414448">
        <w:t xml:space="preserve">ranscriptional </w:t>
      </w:r>
      <w:r w:rsidR="00D534C7">
        <w:t>regulatory</w:t>
      </w:r>
      <w:r w:rsidRPr="00414448">
        <w:t xml:space="preserve"> </w:t>
      </w:r>
      <w:r>
        <w:rPr>
          <w:rFonts w:hint="eastAsia"/>
        </w:rPr>
        <w:t>n</w:t>
      </w:r>
      <w:r w:rsidRPr="00414448">
        <w:t>etwork</w:t>
      </w:r>
      <w:r>
        <w:rPr>
          <w:rFonts w:hint="eastAsia"/>
        </w:rPr>
        <w:t xml:space="preserve">. Future experimental works will provide more complete knowledge in transcriptional network and miRNA regulation, thus allowing the </w:t>
      </w:r>
      <w:r w:rsidRPr="0028395D">
        <w:t>elucidation</w:t>
      </w:r>
      <w:r>
        <w:rPr>
          <w:rFonts w:hint="eastAsia"/>
        </w:rPr>
        <w:t xml:space="preserve"> of more precise co-regulatory mechanisms.</w:t>
      </w:r>
    </w:p>
    <w:p w:rsidR="004D3D18" w:rsidRDefault="00940F85">
      <w:pPr>
        <w:pStyle w:val="1"/>
        <w:spacing w:line="360" w:lineRule="auto"/>
      </w:pPr>
      <w:r>
        <w:t>Competing interests</w:t>
      </w:r>
    </w:p>
    <w:p w:rsidR="0043646E" w:rsidRDefault="0076090E">
      <w:r>
        <w:t>The authors declare that they have no competing interests.</w:t>
      </w:r>
    </w:p>
    <w:p w:rsidR="009D0ED1" w:rsidRDefault="00940F85">
      <w:pPr>
        <w:pStyle w:val="1"/>
        <w:rPr>
          <w:lang w:val="en-US"/>
        </w:rPr>
      </w:pPr>
      <w:r>
        <w:rPr>
          <w:lang w:val="en-US"/>
        </w:rPr>
        <w:t>Authors' contributions</w:t>
      </w:r>
    </w:p>
    <w:p w:rsidR="005A552E" w:rsidRPr="009D0ED1" w:rsidRDefault="005A552E" w:rsidP="005A552E">
      <w:pPr>
        <w:pStyle w:val="1"/>
        <w:spacing w:line="480" w:lineRule="auto"/>
        <w:jc w:val="both"/>
        <w:rPr>
          <w:lang w:val="en-US"/>
        </w:rPr>
      </w:pPr>
      <w:r w:rsidRPr="00DF36CB">
        <w:rPr>
          <w:rFonts w:ascii="Times New Roman" w:hAnsi="Times New Roman" w:cs="Times New Roman"/>
          <w:b w:val="0"/>
          <w:bCs w:val="0"/>
          <w:sz w:val="24"/>
          <w:szCs w:val="20"/>
          <w:lang w:val="en-US"/>
        </w:rPr>
        <w:t>CYC implemented the computational method, carried out the analysis, and drafted the manuscript. CYC and HCH conceived of the study. STC and CSF helped to perform the analysis and participated in discussions of the research. HFJ and HCH participated in the design and coordination of the study, and edited the manuscript. All authors read and approved the final manuscript.</w:t>
      </w:r>
      <w:r>
        <w:rPr>
          <w:rFonts w:ascii="Times New Roman" w:hAnsi="Times New Roman" w:cs="Times New Roman"/>
          <w:b w:val="0"/>
          <w:bCs w:val="0"/>
          <w:sz w:val="24"/>
          <w:szCs w:val="20"/>
          <w:lang w:val="en-US"/>
        </w:rPr>
        <w:t xml:space="preserve"> </w:t>
      </w:r>
    </w:p>
    <w:p w:rsidR="004D3D18" w:rsidRDefault="00940F85">
      <w:pPr>
        <w:pStyle w:val="1"/>
        <w:spacing w:line="360" w:lineRule="auto"/>
      </w:pPr>
      <w:r>
        <w:t xml:space="preserve">Acknowledgements </w:t>
      </w:r>
    </w:p>
    <w:p w:rsidR="004D3D18" w:rsidRDefault="009D0ED1">
      <w:pPr>
        <w:jc w:val="both"/>
      </w:pPr>
      <w:bookmarkStart w:id="8" w:name="OLE_LINK1"/>
      <w:r>
        <w:t xml:space="preserve">The authors wish to thank </w:t>
      </w:r>
      <w:r w:rsidRPr="000E0CB2">
        <w:t>Wen-Hsiung Li</w:t>
      </w:r>
      <w:r w:rsidR="005A552E">
        <w:t xml:space="preserve"> and</w:t>
      </w:r>
      <w:r>
        <w:rPr>
          <w:rFonts w:hint="eastAsia"/>
        </w:rPr>
        <w:t xml:space="preserve"> </w:t>
      </w:r>
      <w:r w:rsidRPr="000E0CB2">
        <w:t>Chun-Chieh Arthur Shih</w:t>
      </w:r>
      <w:r w:rsidR="005A552E">
        <w:t xml:space="preserve"> </w:t>
      </w:r>
      <w:r w:rsidR="005A552E" w:rsidRPr="000E0CB2">
        <w:t xml:space="preserve">for their </w:t>
      </w:r>
      <w:r w:rsidR="005A552E">
        <w:t>helpful</w:t>
      </w:r>
      <w:r w:rsidR="005A552E">
        <w:rPr>
          <w:rFonts w:hint="eastAsia"/>
        </w:rPr>
        <w:t xml:space="preserve"> </w:t>
      </w:r>
      <w:r w:rsidR="005A552E">
        <w:t>discussions</w:t>
      </w:r>
      <w:r w:rsidR="005A552E" w:rsidRPr="000E0CB2">
        <w:t>.</w:t>
      </w:r>
      <w:r w:rsidR="005A552E">
        <w:t xml:space="preserve"> </w:t>
      </w:r>
      <w:r w:rsidR="005A552E" w:rsidRPr="00D55C1F">
        <w:t>This work was supported by National Science Council of Taiwan, National Health Research Institutes (NHRI-EX98-9819PI), and NTU Frontier and Innovative Research Projects.</w:t>
      </w:r>
      <w:bookmarkEnd w:id="8"/>
    </w:p>
    <w:p w:rsidR="004D3D18" w:rsidRDefault="00940F85">
      <w:pPr>
        <w:pStyle w:val="1"/>
        <w:spacing w:line="360" w:lineRule="auto"/>
        <w:rPr>
          <w:lang w:eastAsia="zh-TW"/>
        </w:rPr>
      </w:pPr>
      <w:r>
        <w:lastRenderedPageBreak/>
        <w:t>References</w:t>
      </w:r>
    </w:p>
    <w:p w:rsidR="00F42B48" w:rsidRPr="00E47995" w:rsidRDefault="004D3D18" w:rsidP="00F42B48">
      <w:pPr>
        <w:ind w:left="720" w:hanging="720"/>
        <w:rPr>
          <w:noProof/>
        </w:rPr>
      </w:pPr>
      <w:r>
        <w:fldChar w:fldCharType="begin"/>
      </w:r>
      <w:r w:rsidR="00F42B48">
        <w:instrText xml:space="preserve"> ADDIN EN.REFLIST </w:instrText>
      </w:r>
      <w:r>
        <w:fldChar w:fldCharType="separate"/>
      </w:r>
      <w:r w:rsidR="00F42B48" w:rsidRPr="00E47995">
        <w:rPr>
          <w:noProof/>
        </w:rPr>
        <w:t>1.</w:t>
      </w:r>
      <w:r w:rsidR="00F42B48" w:rsidRPr="00E47995">
        <w:rPr>
          <w:noProof/>
        </w:rPr>
        <w:tab/>
        <w:t xml:space="preserve">Shen-Orr SS, Milo R, Mangan S, Alon U: </w:t>
      </w:r>
      <w:r w:rsidR="00F42B48" w:rsidRPr="00E47995">
        <w:rPr>
          <w:b/>
          <w:noProof/>
        </w:rPr>
        <w:t>Network motifs in the transcriptional regulation network of Escherichia coli.</w:t>
      </w:r>
      <w:r w:rsidR="00F42B48" w:rsidRPr="00E47995">
        <w:rPr>
          <w:noProof/>
        </w:rPr>
        <w:t xml:space="preserve"> </w:t>
      </w:r>
      <w:r w:rsidR="00F42B48" w:rsidRPr="00E47995">
        <w:rPr>
          <w:i/>
          <w:noProof/>
        </w:rPr>
        <w:t xml:space="preserve">Nat Genet </w:t>
      </w:r>
      <w:r w:rsidR="00F42B48" w:rsidRPr="00E47995">
        <w:rPr>
          <w:noProof/>
        </w:rPr>
        <w:t xml:space="preserve">2002, </w:t>
      </w:r>
      <w:r w:rsidR="00F42B48" w:rsidRPr="00E47995">
        <w:rPr>
          <w:b/>
          <w:noProof/>
        </w:rPr>
        <w:t>31:</w:t>
      </w:r>
      <w:r w:rsidR="00F42B48" w:rsidRPr="00E47995">
        <w:rPr>
          <w:noProof/>
        </w:rPr>
        <w:t>64-68.</w:t>
      </w:r>
    </w:p>
    <w:p w:rsidR="00F42B48" w:rsidRPr="00E47995" w:rsidRDefault="00F42B48" w:rsidP="00F42B48">
      <w:pPr>
        <w:ind w:left="720" w:hanging="720"/>
        <w:rPr>
          <w:noProof/>
        </w:rPr>
      </w:pPr>
      <w:r w:rsidRPr="00E47995">
        <w:rPr>
          <w:noProof/>
        </w:rPr>
        <w:t>2.</w:t>
      </w:r>
      <w:r w:rsidRPr="00E47995">
        <w:rPr>
          <w:noProof/>
        </w:rPr>
        <w:tab/>
        <w:t xml:space="preserve">Lee TI, Rinaldi NJ, Robert F, Odom DT, Bar-Joseph Z, Gerber GK, Hannett NM, Harbison CT, Thompson CM, Simon I, et al: </w:t>
      </w:r>
      <w:r w:rsidRPr="00E47995">
        <w:rPr>
          <w:b/>
          <w:noProof/>
        </w:rPr>
        <w:t>Transcriptional regulatory networks in Saccharomyces cerevisiae.</w:t>
      </w:r>
      <w:r w:rsidRPr="00E47995">
        <w:rPr>
          <w:noProof/>
        </w:rPr>
        <w:t xml:space="preserve"> </w:t>
      </w:r>
      <w:r w:rsidRPr="00E47995">
        <w:rPr>
          <w:i/>
          <w:noProof/>
        </w:rPr>
        <w:t xml:space="preserve">Science </w:t>
      </w:r>
      <w:r w:rsidRPr="00E47995">
        <w:rPr>
          <w:noProof/>
        </w:rPr>
        <w:t xml:space="preserve">2002, </w:t>
      </w:r>
      <w:r w:rsidRPr="00E47995">
        <w:rPr>
          <w:b/>
          <w:noProof/>
        </w:rPr>
        <w:t>298:</w:t>
      </w:r>
      <w:r w:rsidRPr="00E47995">
        <w:rPr>
          <w:noProof/>
        </w:rPr>
        <w:t>799-804.</w:t>
      </w:r>
    </w:p>
    <w:p w:rsidR="00F42B48" w:rsidRPr="00E47995" w:rsidRDefault="00F42B48" w:rsidP="00F42B48">
      <w:pPr>
        <w:ind w:left="720" w:hanging="720"/>
        <w:rPr>
          <w:noProof/>
        </w:rPr>
      </w:pPr>
      <w:r w:rsidRPr="00E47995">
        <w:rPr>
          <w:noProof/>
        </w:rPr>
        <w:t>3.</w:t>
      </w:r>
      <w:r w:rsidRPr="00E47995">
        <w:rPr>
          <w:noProof/>
        </w:rPr>
        <w:tab/>
        <w:t xml:space="preserve">Yu H, Gerstein M: </w:t>
      </w:r>
      <w:r w:rsidRPr="00E47995">
        <w:rPr>
          <w:b/>
          <w:noProof/>
        </w:rPr>
        <w:t>Genomic analysis of the hierarchical structure of regulatory networks.</w:t>
      </w:r>
      <w:r w:rsidRPr="00E47995">
        <w:rPr>
          <w:noProof/>
        </w:rPr>
        <w:t xml:space="preserve"> </w:t>
      </w:r>
      <w:r w:rsidRPr="00E47995">
        <w:rPr>
          <w:i/>
          <w:noProof/>
        </w:rPr>
        <w:t xml:space="preserve">Proc Natl Acad Sci U S A </w:t>
      </w:r>
      <w:r w:rsidRPr="00E47995">
        <w:rPr>
          <w:noProof/>
        </w:rPr>
        <w:t xml:space="preserve">2006, </w:t>
      </w:r>
      <w:r w:rsidRPr="00E47995">
        <w:rPr>
          <w:b/>
          <w:noProof/>
        </w:rPr>
        <w:t>103:</w:t>
      </w:r>
      <w:r w:rsidRPr="00E47995">
        <w:rPr>
          <w:noProof/>
        </w:rPr>
        <w:t>14724-14731.</w:t>
      </w:r>
    </w:p>
    <w:p w:rsidR="00F42B48" w:rsidRPr="00E47995" w:rsidRDefault="00F42B48" w:rsidP="00F42B48">
      <w:pPr>
        <w:ind w:left="720" w:hanging="720"/>
        <w:rPr>
          <w:noProof/>
        </w:rPr>
      </w:pPr>
      <w:r w:rsidRPr="00E47995">
        <w:rPr>
          <w:noProof/>
        </w:rPr>
        <w:t>4.</w:t>
      </w:r>
      <w:r w:rsidRPr="00E47995">
        <w:rPr>
          <w:noProof/>
        </w:rPr>
        <w:tab/>
        <w:t xml:space="preserve">Bartel DP: </w:t>
      </w:r>
      <w:r w:rsidRPr="00E47995">
        <w:rPr>
          <w:b/>
          <w:noProof/>
        </w:rPr>
        <w:t>MicroRNAs: genomics, biogenesis, mechanism, and function.</w:t>
      </w:r>
      <w:r w:rsidRPr="00E47995">
        <w:rPr>
          <w:noProof/>
        </w:rPr>
        <w:t xml:space="preserve"> </w:t>
      </w:r>
      <w:r w:rsidRPr="00E47995">
        <w:rPr>
          <w:i/>
          <w:noProof/>
        </w:rPr>
        <w:t xml:space="preserve">Cell </w:t>
      </w:r>
      <w:r w:rsidRPr="00E47995">
        <w:rPr>
          <w:noProof/>
        </w:rPr>
        <w:t xml:space="preserve">2004, </w:t>
      </w:r>
      <w:r w:rsidRPr="00E47995">
        <w:rPr>
          <w:b/>
          <w:noProof/>
        </w:rPr>
        <w:t>116:</w:t>
      </w:r>
      <w:r w:rsidRPr="00E47995">
        <w:rPr>
          <w:noProof/>
        </w:rPr>
        <w:t>281-297.</w:t>
      </w:r>
    </w:p>
    <w:p w:rsidR="00F42B48" w:rsidRPr="00E47995" w:rsidRDefault="00F42B48" w:rsidP="00F42B48">
      <w:pPr>
        <w:ind w:left="720" w:hanging="720"/>
        <w:rPr>
          <w:noProof/>
        </w:rPr>
      </w:pPr>
      <w:r w:rsidRPr="00E47995">
        <w:rPr>
          <w:noProof/>
        </w:rPr>
        <w:t>5.</w:t>
      </w:r>
      <w:r w:rsidRPr="00E47995">
        <w:rPr>
          <w:noProof/>
        </w:rPr>
        <w:tab/>
        <w:t xml:space="preserve">Kim VN, Nam JW: </w:t>
      </w:r>
      <w:r w:rsidRPr="00E47995">
        <w:rPr>
          <w:b/>
          <w:noProof/>
        </w:rPr>
        <w:t>Genomics of microRNA.</w:t>
      </w:r>
      <w:r w:rsidRPr="00E47995">
        <w:rPr>
          <w:noProof/>
        </w:rPr>
        <w:t xml:space="preserve"> </w:t>
      </w:r>
      <w:r w:rsidRPr="00E47995">
        <w:rPr>
          <w:i/>
          <w:noProof/>
        </w:rPr>
        <w:t xml:space="preserve">Trends Genet </w:t>
      </w:r>
      <w:r w:rsidRPr="00E47995">
        <w:rPr>
          <w:noProof/>
        </w:rPr>
        <w:t xml:space="preserve">2006, </w:t>
      </w:r>
      <w:r w:rsidRPr="00E47995">
        <w:rPr>
          <w:b/>
          <w:noProof/>
        </w:rPr>
        <w:t>22:</w:t>
      </w:r>
      <w:r w:rsidRPr="00E47995">
        <w:rPr>
          <w:noProof/>
        </w:rPr>
        <w:t>165-173.</w:t>
      </w:r>
    </w:p>
    <w:p w:rsidR="00F42B48" w:rsidRPr="00E47995" w:rsidRDefault="00F42B48" w:rsidP="00F42B48">
      <w:pPr>
        <w:ind w:left="720" w:hanging="720"/>
        <w:rPr>
          <w:noProof/>
        </w:rPr>
      </w:pPr>
      <w:r w:rsidRPr="00E47995">
        <w:rPr>
          <w:noProof/>
        </w:rPr>
        <w:t>6.</w:t>
      </w:r>
      <w:r w:rsidRPr="00E47995">
        <w:rPr>
          <w:noProof/>
        </w:rPr>
        <w:tab/>
        <w:t xml:space="preserve">Flynt AS, Lai EC: </w:t>
      </w:r>
      <w:r w:rsidRPr="00E47995">
        <w:rPr>
          <w:b/>
          <w:noProof/>
        </w:rPr>
        <w:t>Biological principles of microRNA-mediated regulation: shared themes amid diversity.</w:t>
      </w:r>
      <w:r w:rsidRPr="00E47995">
        <w:rPr>
          <w:noProof/>
        </w:rPr>
        <w:t xml:space="preserve"> </w:t>
      </w:r>
      <w:r w:rsidRPr="00E47995">
        <w:rPr>
          <w:i/>
          <w:noProof/>
        </w:rPr>
        <w:t xml:space="preserve">Nat Rev Genet </w:t>
      </w:r>
      <w:r w:rsidRPr="00E47995">
        <w:rPr>
          <w:noProof/>
        </w:rPr>
        <w:t xml:space="preserve">2008, </w:t>
      </w:r>
      <w:r w:rsidRPr="00E47995">
        <w:rPr>
          <w:b/>
          <w:noProof/>
        </w:rPr>
        <w:t>9:</w:t>
      </w:r>
      <w:r w:rsidRPr="00E47995">
        <w:rPr>
          <w:noProof/>
        </w:rPr>
        <w:t>831-842.</w:t>
      </w:r>
    </w:p>
    <w:p w:rsidR="00F42B48" w:rsidRPr="00E47995" w:rsidRDefault="00F42B48" w:rsidP="00F42B48">
      <w:pPr>
        <w:ind w:left="720" w:hanging="720"/>
        <w:rPr>
          <w:noProof/>
        </w:rPr>
      </w:pPr>
      <w:r w:rsidRPr="00E47995">
        <w:rPr>
          <w:noProof/>
        </w:rPr>
        <w:t>7.</w:t>
      </w:r>
      <w:r w:rsidRPr="00E47995">
        <w:rPr>
          <w:noProof/>
        </w:rPr>
        <w:tab/>
        <w:t xml:space="preserve">Hobert O: </w:t>
      </w:r>
      <w:r w:rsidRPr="00E47995">
        <w:rPr>
          <w:b/>
          <w:noProof/>
        </w:rPr>
        <w:t>Gene Regulation by Transcription Factors and MicroRNAs.</w:t>
      </w:r>
      <w:r w:rsidRPr="00E47995">
        <w:rPr>
          <w:noProof/>
        </w:rPr>
        <w:t xml:space="preserve"> </w:t>
      </w:r>
      <w:r w:rsidRPr="00E47995">
        <w:rPr>
          <w:i/>
          <w:noProof/>
        </w:rPr>
        <w:t xml:space="preserve">Science </w:t>
      </w:r>
      <w:r w:rsidRPr="00E47995">
        <w:rPr>
          <w:noProof/>
        </w:rPr>
        <w:t xml:space="preserve">2008, </w:t>
      </w:r>
      <w:r w:rsidRPr="00E47995">
        <w:rPr>
          <w:b/>
          <w:noProof/>
        </w:rPr>
        <w:t>319:</w:t>
      </w:r>
      <w:r w:rsidRPr="00E47995">
        <w:rPr>
          <w:noProof/>
        </w:rPr>
        <w:t>1785-1786.</w:t>
      </w:r>
    </w:p>
    <w:p w:rsidR="00F42B48" w:rsidRPr="00E47995" w:rsidRDefault="00F42B48" w:rsidP="00F42B48">
      <w:pPr>
        <w:ind w:left="720" w:hanging="720"/>
        <w:rPr>
          <w:noProof/>
        </w:rPr>
      </w:pPr>
      <w:r w:rsidRPr="00E47995">
        <w:rPr>
          <w:noProof/>
        </w:rPr>
        <w:t>8.</w:t>
      </w:r>
      <w:r w:rsidRPr="00E47995">
        <w:rPr>
          <w:noProof/>
        </w:rPr>
        <w:tab/>
        <w:t xml:space="preserve">Cui Q, Yu Z, Pan Y, Purisima EO, Wang E: </w:t>
      </w:r>
      <w:r w:rsidRPr="00E47995">
        <w:rPr>
          <w:b/>
          <w:noProof/>
        </w:rPr>
        <w:t>MicroRNAs preferentially target the genes with high transcriptional regulation complexity.</w:t>
      </w:r>
      <w:r w:rsidRPr="00E47995">
        <w:rPr>
          <w:noProof/>
        </w:rPr>
        <w:t xml:space="preserve"> </w:t>
      </w:r>
      <w:r w:rsidRPr="00E47995">
        <w:rPr>
          <w:i/>
          <w:noProof/>
        </w:rPr>
        <w:t xml:space="preserve">Biochem Biophys Res Commun </w:t>
      </w:r>
      <w:r w:rsidRPr="00E47995">
        <w:rPr>
          <w:noProof/>
        </w:rPr>
        <w:t xml:space="preserve">2007, </w:t>
      </w:r>
      <w:r w:rsidRPr="00E47995">
        <w:rPr>
          <w:b/>
          <w:noProof/>
        </w:rPr>
        <w:t>352:</w:t>
      </w:r>
      <w:r w:rsidRPr="00E47995">
        <w:rPr>
          <w:noProof/>
        </w:rPr>
        <w:t>733-738.</w:t>
      </w:r>
    </w:p>
    <w:p w:rsidR="00F42B48" w:rsidRPr="00E47995" w:rsidRDefault="00F42B48" w:rsidP="00F42B48">
      <w:pPr>
        <w:ind w:left="720" w:hanging="720"/>
        <w:rPr>
          <w:noProof/>
        </w:rPr>
      </w:pPr>
      <w:r w:rsidRPr="00E47995">
        <w:rPr>
          <w:noProof/>
        </w:rPr>
        <w:t>9.</w:t>
      </w:r>
      <w:r w:rsidRPr="00E47995">
        <w:rPr>
          <w:noProof/>
        </w:rPr>
        <w:tab/>
        <w:t xml:space="preserve">Shalgi R, Lieber D, Oren M, Pilpel Y: </w:t>
      </w:r>
      <w:r w:rsidRPr="00E47995">
        <w:rPr>
          <w:b/>
          <w:noProof/>
        </w:rPr>
        <w:t>Global and local architecture of the mammalian microRNA-transcription factor regulatory network.</w:t>
      </w:r>
      <w:r w:rsidRPr="00E47995">
        <w:rPr>
          <w:noProof/>
        </w:rPr>
        <w:t xml:space="preserve"> </w:t>
      </w:r>
      <w:r w:rsidRPr="00E47995">
        <w:rPr>
          <w:i/>
          <w:noProof/>
        </w:rPr>
        <w:t xml:space="preserve">PLoS Comput Biol </w:t>
      </w:r>
      <w:r w:rsidRPr="00E47995">
        <w:rPr>
          <w:noProof/>
        </w:rPr>
        <w:t xml:space="preserve">2007, </w:t>
      </w:r>
      <w:r w:rsidRPr="00E47995">
        <w:rPr>
          <w:b/>
          <w:noProof/>
        </w:rPr>
        <w:t>3:</w:t>
      </w:r>
      <w:r w:rsidRPr="00E47995">
        <w:rPr>
          <w:noProof/>
        </w:rPr>
        <w:t>e131.</w:t>
      </w:r>
    </w:p>
    <w:p w:rsidR="00F42B48" w:rsidRPr="00E47995" w:rsidRDefault="00F42B48" w:rsidP="00F42B48">
      <w:pPr>
        <w:ind w:left="720" w:hanging="720"/>
        <w:rPr>
          <w:noProof/>
        </w:rPr>
      </w:pPr>
      <w:r w:rsidRPr="00E47995">
        <w:rPr>
          <w:noProof/>
        </w:rPr>
        <w:t>10.</w:t>
      </w:r>
      <w:r w:rsidRPr="00E47995">
        <w:rPr>
          <w:noProof/>
        </w:rPr>
        <w:tab/>
        <w:t xml:space="preserve">Zhou Y, Ferguson J, Chang JT, Kluger Y: </w:t>
      </w:r>
      <w:r w:rsidRPr="00E47995">
        <w:rPr>
          <w:b/>
          <w:noProof/>
        </w:rPr>
        <w:t>Inter- and intra-combinatorial regulation by transcription factors and microRNAs.</w:t>
      </w:r>
      <w:r w:rsidRPr="00E47995">
        <w:rPr>
          <w:noProof/>
        </w:rPr>
        <w:t xml:space="preserve"> </w:t>
      </w:r>
      <w:r w:rsidRPr="00E47995">
        <w:rPr>
          <w:i/>
          <w:noProof/>
        </w:rPr>
        <w:t xml:space="preserve">BMC Genomics </w:t>
      </w:r>
      <w:r w:rsidRPr="00E47995">
        <w:rPr>
          <w:noProof/>
        </w:rPr>
        <w:t xml:space="preserve">2007, </w:t>
      </w:r>
      <w:r w:rsidRPr="00E47995">
        <w:rPr>
          <w:b/>
          <w:noProof/>
        </w:rPr>
        <w:t>8:</w:t>
      </w:r>
      <w:r w:rsidRPr="00E47995">
        <w:rPr>
          <w:noProof/>
        </w:rPr>
        <w:t>396.</w:t>
      </w:r>
    </w:p>
    <w:p w:rsidR="00F42B48" w:rsidRPr="00E47995" w:rsidRDefault="00F42B48" w:rsidP="00F42B48">
      <w:pPr>
        <w:ind w:left="720" w:hanging="720"/>
        <w:rPr>
          <w:noProof/>
        </w:rPr>
      </w:pPr>
      <w:r w:rsidRPr="00E47995">
        <w:rPr>
          <w:noProof/>
        </w:rPr>
        <w:lastRenderedPageBreak/>
        <w:t>11.</w:t>
      </w:r>
      <w:r w:rsidRPr="00E47995">
        <w:rPr>
          <w:noProof/>
        </w:rPr>
        <w:tab/>
        <w:t xml:space="preserve">Jiang C, Xuan Z, Zhao F, Zhang MQ: </w:t>
      </w:r>
      <w:r w:rsidRPr="00E47995">
        <w:rPr>
          <w:b/>
          <w:noProof/>
        </w:rPr>
        <w:t>TRED: a transcriptional regulatory element database, new entries and other development.</w:t>
      </w:r>
      <w:r w:rsidRPr="00E47995">
        <w:rPr>
          <w:noProof/>
        </w:rPr>
        <w:t xml:space="preserve"> </w:t>
      </w:r>
      <w:r w:rsidRPr="00E47995">
        <w:rPr>
          <w:i/>
          <w:noProof/>
        </w:rPr>
        <w:t xml:space="preserve">Nucleic Acids Res </w:t>
      </w:r>
      <w:r w:rsidRPr="00E47995">
        <w:rPr>
          <w:noProof/>
        </w:rPr>
        <w:t xml:space="preserve">2007, </w:t>
      </w:r>
      <w:r w:rsidRPr="00E47995">
        <w:rPr>
          <w:b/>
          <w:noProof/>
        </w:rPr>
        <w:t>35:</w:t>
      </w:r>
      <w:r w:rsidRPr="00E47995">
        <w:rPr>
          <w:noProof/>
        </w:rPr>
        <w:t>D137-140.</w:t>
      </w:r>
    </w:p>
    <w:p w:rsidR="00F42B48" w:rsidRPr="00E47995" w:rsidRDefault="00F42B48" w:rsidP="00F42B48">
      <w:pPr>
        <w:ind w:left="720" w:hanging="720"/>
        <w:rPr>
          <w:noProof/>
        </w:rPr>
      </w:pPr>
      <w:r w:rsidRPr="00E47995">
        <w:rPr>
          <w:noProof/>
        </w:rPr>
        <w:t>12.</w:t>
      </w:r>
      <w:r w:rsidRPr="00E47995">
        <w:rPr>
          <w:noProof/>
        </w:rPr>
        <w:tab/>
        <w:t xml:space="preserve">Lewis BP, Burge CB, Bartel DP: </w:t>
      </w:r>
      <w:r w:rsidRPr="00E47995">
        <w:rPr>
          <w:b/>
          <w:noProof/>
        </w:rPr>
        <w:t>Conserved seed pairing, often flanked by adenosines, indicates that thousands of human genes are microRNA targets.</w:t>
      </w:r>
      <w:r w:rsidRPr="00E47995">
        <w:rPr>
          <w:noProof/>
        </w:rPr>
        <w:t xml:space="preserve"> </w:t>
      </w:r>
      <w:r w:rsidRPr="00E47995">
        <w:rPr>
          <w:i/>
          <w:noProof/>
        </w:rPr>
        <w:t xml:space="preserve">Cell </w:t>
      </w:r>
      <w:r w:rsidRPr="00E47995">
        <w:rPr>
          <w:noProof/>
        </w:rPr>
        <w:t xml:space="preserve">2005, </w:t>
      </w:r>
      <w:r w:rsidRPr="00E47995">
        <w:rPr>
          <w:b/>
          <w:noProof/>
        </w:rPr>
        <w:t>120:</w:t>
      </w:r>
      <w:r w:rsidRPr="00E47995">
        <w:rPr>
          <w:noProof/>
        </w:rPr>
        <w:t>15-20.</w:t>
      </w:r>
    </w:p>
    <w:p w:rsidR="00F42B48" w:rsidRPr="00E47995" w:rsidRDefault="00F42B48" w:rsidP="00F42B48">
      <w:pPr>
        <w:ind w:left="720" w:hanging="720"/>
        <w:rPr>
          <w:noProof/>
        </w:rPr>
      </w:pPr>
      <w:r w:rsidRPr="00E47995">
        <w:rPr>
          <w:noProof/>
        </w:rPr>
        <w:t>13.</w:t>
      </w:r>
      <w:r w:rsidRPr="00E47995">
        <w:rPr>
          <w:noProof/>
        </w:rPr>
        <w:tab/>
        <w:t xml:space="preserve">Baskerville S, Bartel DP: </w:t>
      </w:r>
      <w:r w:rsidRPr="00E47995">
        <w:rPr>
          <w:b/>
          <w:noProof/>
        </w:rPr>
        <w:t>Microarray profiling of microRNAs reveals frequent coexpression with neighboring miRNAs and host genes.</w:t>
      </w:r>
      <w:r w:rsidRPr="00E47995">
        <w:rPr>
          <w:noProof/>
        </w:rPr>
        <w:t xml:space="preserve"> </w:t>
      </w:r>
      <w:r w:rsidRPr="00E47995">
        <w:rPr>
          <w:i/>
          <w:noProof/>
        </w:rPr>
        <w:t xml:space="preserve">RNA </w:t>
      </w:r>
      <w:r w:rsidRPr="00E47995">
        <w:rPr>
          <w:noProof/>
        </w:rPr>
        <w:t xml:space="preserve">2005, </w:t>
      </w:r>
      <w:r w:rsidRPr="00E47995">
        <w:rPr>
          <w:b/>
          <w:noProof/>
        </w:rPr>
        <w:t>11:</w:t>
      </w:r>
      <w:r w:rsidRPr="00E47995">
        <w:rPr>
          <w:noProof/>
        </w:rPr>
        <w:t>241-247.</w:t>
      </w:r>
    </w:p>
    <w:p w:rsidR="00F42B48" w:rsidRPr="00E47995" w:rsidRDefault="00F42B48" w:rsidP="00F42B48">
      <w:pPr>
        <w:ind w:left="720" w:hanging="720"/>
        <w:rPr>
          <w:noProof/>
        </w:rPr>
      </w:pPr>
      <w:r w:rsidRPr="00E47995">
        <w:rPr>
          <w:noProof/>
        </w:rPr>
        <w:t>14.</w:t>
      </w:r>
      <w:r w:rsidRPr="00E47995">
        <w:rPr>
          <w:noProof/>
        </w:rPr>
        <w:tab/>
        <w:t xml:space="preserve">Kim VN: </w:t>
      </w:r>
      <w:r w:rsidRPr="00E47995">
        <w:rPr>
          <w:b/>
          <w:noProof/>
        </w:rPr>
        <w:t>MicroRNA biogenesis: coordinated cropping and dicing.</w:t>
      </w:r>
      <w:r w:rsidRPr="00E47995">
        <w:rPr>
          <w:noProof/>
        </w:rPr>
        <w:t xml:space="preserve"> </w:t>
      </w:r>
      <w:r w:rsidRPr="00E47995">
        <w:rPr>
          <w:i/>
          <w:noProof/>
        </w:rPr>
        <w:t xml:space="preserve">Nat Rev Mol Cell Biol </w:t>
      </w:r>
      <w:r w:rsidRPr="00E47995">
        <w:rPr>
          <w:noProof/>
        </w:rPr>
        <w:t xml:space="preserve">2005, </w:t>
      </w:r>
      <w:r w:rsidRPr="00E47995">
        <w:rPr>
          <w:b/>
          <w:noProof/>
        </w:rPr>
        <w:t>6:</w:t>
      </w:r>
      <w:r w:rsidRPr="00E47995">
        <w:rPr>
          <w:noProof/>
        </w:rPr>
        <w:t>376-385.</w:t>
      </w:r>
    </w:p>
    <w:p w:rsidR="00F42B48" w:rsidRPr="00E47995" w:rsidRDefault="00F42B48" w:rsidP="00F42B48">
      <w:pPr>
        <w:ind w:left="720" w:hanging="720"/>
        <w:rPr>
          <w:noProof/>
        </w:rPr>
      </w:pPr>
      <w:r w:rsidRPr="00E47995">
        <w:rPr>
          <w:noProof/>
        </w:rPr>
        <w:t>15.</w:t>
      </w:r>
      <w:r w:rsidRPr="00E47995">
        <w:rPr>
          <w:noProof/>
        </w:rPr>
        <w:tab/>
        <w:t xml:space="preserve">Griffiths-Jones S, Saini HK, van Dongen S, Enright AJ: </w:t>
      </w:r>
      <w:r w:rsidRPr="00E47995">
        <w:rPr>
          <w:b/>
          <w:noProof/>
        </w:rPr>
        <w:t>miRBase: tools for microRNA genomics.</w:t>
      </w:r>
      <w:r w:rsidRPr="00E47995">
        <w:rPr>
          <w:noProof/>
        </w:rPr>
        <w:t xml:space="preserve"> </w:t>
      </w:r>
      <w:r w:rsidRPr="00E47995">
        <w:rPr>
          <w:i/>
          <w:noProof/>
        </w:rPr>
        <w:t xml:space="preserve">Nucl Acids Res </w:t>
      </w:r>
      <w:r w:rsidRPr="00E47995">
        <w:rPr>
          <w:noProof/>
        </w:rPr>
        <w:t xml:space="preserve">2008, </w:t>
      </w:r>
      <w:r w:rsidRPr="00E47995">
        <w:rPr>
          <w:b/>
          <w:noProof/>
        </w:rPr>
        <w:t>36:</w:t>
      </w:r>
      <w:r w:rsidRPr="00E47995">
        <w:rPr>
          <w:noProof/>
        </w:rPr>
        <w:t>D154-158.</w:t>
      </w:r>
    </w:p>
    <w:p w:rsidR="00F42B48" w:rsidRPr="00E47995" w:rsidRDefault="00F42B48" w:rsidP="00F42B48">
      <w:pPr>
        <w:ind w:left="720" w:hanging="720"/>
        <w:rPr>
          <w:noProof/>
        </w:rPr>
      </w:pPr>
      <w:r w:rsidRPr="00E47995">
        <w:rPr>
          <w:noProof/>
        </w:rPr>
        <w:t>16.</w:t>
      </w:r>
      <w:r w:rsidRPr="00E47995">
        <w:rPr>
          <w:noProof/>
        </w:rPr>
        <w:tab/>
        <w:t xml:space="preserve">Ashburner M, Ball CA, Blake JA, Botstein D, Butler H, Cherry JM, Davis AP, Dolinski K, Dwight SS, Eppig JT, et al: </w:t>
      </w:r>
      <w:r w:rsidRPr="00E47995">
        <w:rPr>
          <w:b/>
          <w:noProof/>
        </w:rPr>
        <w:t>Gene ontology: tool for the unification of biology. The Gene Ontology Consortium.</w:t>
      </w:r>
      <w:r w:rsidRPr="00E47995">
        <w:rPr>
          <w:noProof/>
        </w:rPr>
        <w:t xml:space="preserve"> </w:t>
      </w:r>
      <w:r w:rsidRPr="00E47995">
        <w:rPr>
          <w:i/>
          <w:noProof/>
        </w:rPr>
        <w:t xml:space="preserve">Nat Genet </w:t>
      </w:r>
      <w:r w:rsidRPr="00E47995">
        <w:rPr>
          <w:noProof/>
        </w:rPr>
        <w:t xml:space="preserve">2000, </w:t>
      </w:r>
      <w:r w:rsidRPr="00E47995">
        <w:rPr>
          <w:b/>
          <w:noProof/>
        </w:rPr>
        <w:t>25:</w:t>
      </w:r>
      <w:r w:rsidRPr="00E47995">
        <w:rPr>
          <w:noProof/>
        </w:rPr>
        <w:t>25-29.</w:t>
      </w:r>
    </w:p>
    <w:p w:rsidR="00F42B48" w:rsidRPr="00E47995" w:rsidRDefault="00F42B48" w:rsidP="00F42B48">
      <w:pPr>
        <w:ind w:left="720" w:hanging="720"/>
        <w:rPr>
          <w:noProof/>
        </w:rPr>
      </w:pPr>
      <w:r w:rsidRPr="00E47995">
        <w:rPr>
          <w:noProof/>
        </w:rPr>
        <w:t>17.</w:t>
      </w:r>
      <w:r w:rsidRPr="00E47995">
        <w:rPr>
          <w:noProof/>
        </w:rPr>
        <w:tab/>
        <w:t xml:space="preserve">Benjamini Y, Drai D, Elmer G, Kafkafi N, Golani I: </w:t>
      </w:r>
      <w:r w:rsidRPr="00E47995">
        <w:rPr>
          <w:b/>
          <w:noProof/>
        </w:rPr>
        <w:t>Controlling the false discovery rate in behavior genetics research.</w:t>
      </w:r>
      <w:r w:rsidRPr="00E47995">
        <w:rPr>
          <w:noProof/>
        </w:rPr>
        <w:t xml:space="preserve"> </w:t>
      </w:r>
      <w:r w:rsidRPr="00E47995">
        <w:rPr>
          <w:i/>
          <w:noProof/>
        </w:rPr>
        <w:t xml:space="preserve">Behav Brain Res </w:t>
      </w:r>
      <w:r w:rsidRPr="00E47995">
        <w:rPr>
          <w:noProof/>
        </w:rPr>
        <w:t xml:space="preserve">2001, </w:t>
      </w:r>
      <w:r w:rsidRPr="00E47995">
        <w:rPr>
          <w:b/>
          <w:noProof/>
        </w:rPr>
        <w:t>125:</w:t>
      </w:r>
      <w:r w:rsidRPr="00E47995">
        <w:rPr>
          <w:noProof/>
        </w:rPr>
        <w:t>279-284.</w:t>
      </w:r>
    </w:p>
    <w:p w:rsidR="00F42B48" w:rsidRPr="00E47995" w:rsidRDefault="00F42B48" w:rsidP="00F42B48">
      <w:pPr>
        <w:ind w:left="720" w:hanging="720"/>
        <w:rPr>
          <w:noProof/>
        </w:rPr>
      </w:pPr>
      <w:r w:rsidRPr="00E47995">
        <w:rPr>
          <w:noProof/>
        </w:rPr>
        <w:t>18.</w:t>
      </w:r>
      <w:r w:rsidRPr="00E47995">
        <w:rPr>
          <w:noProof/>
        </w:rPr>
        <w:tab/>
        <w:t xml:space="preserve">Lu J, Getz G, Miska EA, Alvarez-Saavedra E, Lamb J, Peck D, Sweet-Cordero A, Ebert BL, Mak RH, Ferrando AA, et al: </w:t>
      </w:r>
      <w:r w:rsidRPr="00E47995">
        <w:rPr>
          <w:b/>
          <w:noProof/>
        </w:rPr>
        <w:t>MicroRNA expression profiles classify human cancers.</w:t>
      </w:r>
      <w:r w:rsidRPr="00E47995">
        <w:rPr>
          <w:noProof/>
        </w:rPr>
        <w:t xml:space="preserve"> </w:t>
      </w:r>
      <w:r w:rsidRPr="00E47995">
        <w:rPr>
          <w:i/>
          <w:noProof/>
        </w:rPr>
        <w:t xml:space="preserve">Nature </w:t>
      </w:r>
      <w:r w:rsidRPr="00E47995">
        <w:rPr>
          <w:noProof/>
        </w:rPr>
        <w:t xml:space="preserve">2005, </w:t>
      </w:r>
      <w:r w:rsidRPr="00E47995">
        <w:rPr>
          <w:b/>
          <w:noProof/>
        </w:rPr>
        <w:t>435:</w:t>
      </w:r>
      <w:r w:rsidRPr="00E47995">
        <w:rPr>
          <w:noProof/>
        </w:rPr>
        <w:t>834-838.</w:t>
      </w:r>
    </w:p>
    <w:p w:rsidR="00F42B48" w:rsidRPr="00E47995" w:rsidRDefault="00F42B48" w:rsidP="00F42B48">
      <w:pPr>
        <w:ind w:left="720" w:hanging="720"/>
        <w:rPr>
          <w:noProof/>
        </w:rPr>
      </w:pPr>
      <w:r w:rsidRPr="00E47995">
        <w:rPr>
          <w:noProof/>
        </w:rPr>
        <w:t>19.</w:t>
      </w:r>
      <w:r w:rsidRPr="00E47995">
        <w:rPr>
          <w:noProof/>
        </w:rPr>
        <w:tab/>
        <w:t xml:space="preserve">Milo R, Shen-Orr S, Itzkovitz S, Kashtan N, Chklovskii D, Alon U: </w:t>
      </w:r>
      <w:r w:rsidRPr="00E47995">
        <w:rPr>
          <w:b/>
          <w:noProof/>
        </w:rPr>
        <w:t>Network motifs: simple building blocks of complex networks.</w:t>
      </w:r>
      <w:r w:rsidRPr="00E47995">
        <w:rPr>
          <w:noProof/>
        </w:rPr>
        <w:t xml:space="preserve"> </w:t>
      </w:r>
      <w:r w:rsidRPr="00E47995">
        <w:rPr>
          <w:i/>
          <w:noProof/>
        </w:rPr>
        <w:t xml:space="preserve">Science </w:t>
      </w:r>
      <w:r w:rsidRPr="00E47995">
        <w:rPr>
          <w:noProof/>
        </w:rPr>
        <w:t xml:space="preserve">2002, </w:t>
      </w:r>
      <w:r w:rsidRPr="00E47995">
        <w:rPr>
          <w:b/>
          <w:noProof/>
        </w:rPr>
        <w:t>298:</w:t>
      </w:r>
      <w:r w:rsidRPr="00E47995">
        <w:rPr>
          <w:noProof/>
        </w:rPr>
        <w:t>824-827.</w:t>
      </w:r>
    </w:p>
    <w:p w:rsidR="00F42B48" w:rsidRPr="00E47995" w:rsidRDefault="00F42B48" w:rsidP="00F42B48">
      <w:pPr>
        <w:ind w:left="720" w:hanging="720"/>
        <w:rPr>
          <w:noProof/>
        </w:rPr>
      </w:pPr>
      <w:r w:rsidRPr="00E47995">
        <w:rPr>
          <w:noProof/>
        </w:rPr>
        <w:t>20.</w:t>
      </w:r>
      <w:r w:rsidRPr="00E47995">
        <w:rPr>
          <w:noProof/>
        </w:rPr>
        <w:tab/>
        <w:t xml:space="preserve">Mangan S, Alon U: </w:t>
      </w:r>
      <w:r w:rsidRPr="00E47995">
        <w:rPr>
          <w:b/>
          <w:noProof/>
        </w:rPr>
        <w:t>Structure and function of the feed-forward loop network motif.</w:t>
      </w:r>
      <w:r w:rsidRPr="00E47995">
        <w:rPr>
          <w:noProof/>
        </w:rPr>
        <w:t xml:space="preserve"> </w:t>
      </w:r>
      <w:r w:rsidRPr="00E47995">
        <w:rPr>
          <w:i/>
          <w:noProof/>
        </w:rPr>
        <w:t xml:space="preserve">Proc Natl Acad Sci U S A </w:t>
      </w:r>
      <w:r w:rsidRPr="00E47995">
        <w:rPr>
          <w:noProof/>
        </w:rPr>
        <w:t xml:space="preserve">2003, </w:t>
      </w:r>
      <w:r w:rsidRPr="00E47995">
        <w:rPr>
          <w:b/>
          <w:noProof/>
        </w:rPr>
        <w:t>100:</w:t>
      </w:r>
      <w:r w:rsidRPr="00E47995">
        <w:rPr>
          <w:noProof/>
        </w:rPr>
        <w:t>11980-11985.</w:t>
      </w:r>
    </w:p>
    <w:p w:rsidR="00F42B48" w:rsidRPr="00E47995" w:rsidRDefault="00F42B48" w:rsidP="00F42B48">
      <w:pPr>
        <w:ind w:left="720" w:hanging="720"/>
        <w:rPr>
          <w:noProof/>
        </w:rPr>
      </w:pPr>
      <w:r w:rsidRPr="00E47995">
        <w:rPr>
          <w:noProof/>
        </w:rPr>
        <w:lastRenderedPageBreak/>
        <w:t>21.</w:t>
      </w:r>
      <w:r w:rsidRPr="00E47995">
        <w:rPr>
          <w:noProof/>
        </w:rPr>
        <w:tab/>
        <w:t xml:space="preserve">Tsang J, Zhu J, van Oudenaarden A: </w:t>
      </w:r>
      <w:r w:rsidRPr="00E47995">
        <w:rPr>
          <w:b/>
          <w:noProof/>
        </w:rPr>
        <w:t>MicroRNA-mediated feedback and feedforward loops are recurrent network motifs in mammals.</w:t>
      </w:r>
      <w:r w:rsidRPr="00E47995">
        <w:rPr>
          <w:noProof/>
        </w:rPr>
        <w:t xml:space="preserve"> </w:t>
      </w:r>
      <w:r w:rsidRPr="00E47995">
        <w:rPr>
          <w:i/>
          <w:noProof/>
        </w:rPr>
        <w:t xml:space="preserve">Mol Cell </w:t>
      </w:r>
      <w:r w:rsidRPr="00E47995">
        <w:rPr>
          <w:noProof/>
        </w:rPr>
        <w:t xml:space="preserve">2007, </w:t>
      </w:r>
      <w:r w:rsidRPr="00E47995">
        <w:rPr>
          <w:b/>
          <w:noProof/>
        </w:rPr>
        <w:t>26:</w:t>
      </w:r>
      <w:r w:rsidRPr="00E47995">
        <w:rPr>
          <w:noProof/>
        </w:rPr>
        <w:t>753-767.</w:t>
      </w:r>
    </w:p>
    <w:p w:rsidR="00F42B48" w:rsidRPr="00E47995" w:rsidRDefault="00F42B48" w:rsidP="00F42B48">
      <w:pPr>
        <w:ind w:left="720" w:hanging="720"/>
        <w:rPr>
          <w:noProof/>
        </w:rPr>
      </w:pPr>
      <w:r w:rsidRPr="00E47995">
        <w:rPr>
          <w:noProof/>
        </w:rPr>
        <w:t>22.</w:t>
      </w:r>
      <w:r w:rsidRPr="00E47995">
        <w:rPr>
          <w:noProof/>
        </w:rPr>
        <w:tab/>
        <w:t xml:space="preserve">Brosh R, Shalgi R, Liran A, Landan G, Korotayev K, Nguyen GH, Enerly E, Johnsen H, Buganim Y, Solomon H, et al: </w:t>
      </w:r>
      <w:r w:rsidRPr="00E47995">
        <w:rPr>
          <w:b/>
          <w:noProof/>
        </w:rPr>
        <w:t>p53-repressed miRNAs are involved with E2F in a feed-forward loop promoting proliferation.</w:t>
      </w:r>
      <w:r w:rsidRPr="00E47995">
        <w:rPr>
          <w:noProof/>
        </w:rPr>
        <w:t xml:space="preserve"> </w:t>
      </w:r>
      <w:r w:rsidRPr="00E47995">
        <w:rPr>
          <w:i/>
          <w:noProof/>
        </w:rPr>
        <w:t xml:space="preserve">Mol Syst Biol </w:t>
      </w:r>
      <w:r w:rsidRPr="00E47995">
        <w:rPr>
          <w:noProof/>
        </w:rPr>
        <w:t xml:space="preserve">2008, </w:t>
      </w:r>
      <w:r w:rsidRPr="00E47995">
        <w:rPr>
          <w:b/>
          <w:noProof/>
        </w:rPr>
        <w:t>4</w:t>
      </w:r>
      <w:r w:rsidRPr="00E47995">
        <w:rPr>
          <w:noProof/>
        </w:rPr>
        <w:t>.</w:t>
      </w:r>
    </w:p>
    <w:p w:rsidR="00F42B48" w:rsidRPr="00E47995" w:rsidRDefault="00F42B48" w:rsidP="00F42B48">
      <w:pPr>
        <w:ind w:left="720" w:hanging="720"/>
        <w:rPr>
          <w:noProof/>
        </w:rPr>
      </w:pPr>
      <w:r w:rsidRPr="00E47995">
        <w:rPr>
          <w:noProof/>
        </w:rPr>
        <w:t>23.</w:t>
      </w:r>
      <w:r w:rsidRPr="00E47995">
        <w:rPr>
          <w:noProof/>
        </w:rPr>
        <w:tab/>
        <w:t xml:space="preserve">Hobert O: </w:t>
      </w:r>
      <w:r w:rsidRPr="00E47995">
        <w:rPr>
          <w:b/>
          <w:noProof/>
        </w:rPr>
        <w:t>Common logic of transcription factor and microRNA action.</w:t>
      </w:r>
      <w:r w:rsidRPr="00E47995">
        <w:rPr>
          <w:noProof/>
        </w:rPr>
        <w:t xml:space="preserve"> </w:t>
      </w:r>
      <w:r w:rsidRPr="00E47995">
        <w:rPr>
          <w:i/>
          <w:noProof/>
        </w:rPr>
        <w:t xml:space="preserve">Trends Biochem Sci </w:t>
      </w:r>
      <w:r w:rsidRPr="00E47995">
        <w:rPr>
          <w:noProof/>
        </w:rPr>
        <w:t xml:space="preserve">2004, </w:t>
      </w:r>
      <w:r w:rsidRPr="00E47995">
        <w:rPr>
          <w:b/>
          <w:noProof/>
        </w:rPr>
        <w:t>29:</w:t>
      </w:r>
      <w:r w:rsidRPr="00E47995">
        <w:rPr>
          <w:noProof/>
        </w:rPr>
        <w:t>462-468.</w:t>
      </w:r>
    </w:p>
    <w:p w:rsidR="00F42B48" w:rsidRPr="00E47995" w:rsidRDefault="00F42B48" w:rsidP="00F42B48">
      <w:pPr>
        <w:ind w:left="720" w:hanging="720"/>
        <w:rPr>
          <w:noProof/>
        </w:rPr>
      </w:pPr>
      <w:r w:rsidRPr="00E47995">
        <w:rPr>
          <w:noProof/>
        </w:rPr>
        <w:t>24.</w:t>
      </w:r>
      <w:r w:rsidRPr="00E47995">
        <w:rPr>
          <w:noProof/>
        </w:rPr>
        <w:tab/>
        <w:t xml:space="preserve">Marson A, Levine SS, Cole MF, Frampton GM, Brambrink T, Johnstone S, Guenther MG, Johnston WK, Wernig M, Newman J, et al: </w:t>
      </w:r>
      <w:r w:rsidRPr="00E47995">
        <w:rPr>
          <w:b/>
          <w:noProof/>
        </w:rPr>
        <w:t>Connecting microRNA Genes to the Core Transcriptional Regulatory Circuitry of Embryonic Stem Cells.</w:t>
      </w:r>
      <w:r w:rsidRPr="00E47995">
        <w:rPr>
          <w:noProof/>
        </w:rPr>
        <w:t xml:space="preserve"> </w:t>
      </w:r>
      <w:r w:rsidRPr="00E47995">
        <w:rPr>
          <w:i/>
          <w:noProof/>
        </w:rPr>
        <w:t xml:space="preserve">Cell </w:t>
      </w:r>
      <w:r w:rsidRPr="00E47995">
        <w:rPr>
          <w:noProof/>
        </w:rPr>
        <w:t xml:space="preserve">2008, </w:t>
      </w:r>
      <w:r w:rsidRPr="00E47995">
        <w:rPr>
          <w:b/>
          <w:noProof/>
        </w:rPr>
        <w:t>134:</w:t>
      </w:r>
      <w:r w:rsidRPr="00E47995">
        <w:rPr>
          <w:noProof/>
        </w:rPr>
        <w:t>521-533.</w:t>
      </w:r>
    </w:p>
    <w:p w:rsidR="00F42B48" w:rsidRPr="00E47995" w:rsidRDefault="00F42B48" w:rsidP="00F42B48">
      <w:pPr>
        <w:ind w:left="720" w:hanging="720"/>
        <w:rPr>
          <w:noProof/>
        </w:rPr>
      </w:pPr>
      <w:r w:rsidRPr="00E47995">
        <w:rPr>
          <w:noProof/>
        </w:rPr>
        <w:t>25.</w:t>
      </w:r>
      <w:r w:rsidRPr="00E47995">
        <w:rPr>
          <w:noProof/>
        </w:rPr>
        <w:tab/>
        <w:t xml:space="preserve">Enright A, John B, Gaul U, Tuschl T, Sander C, Marks D: </w:t>
      </w:r>
      <w:r w:rsidRPr="00E47995">
        <w:rPr>
          <w:b/>
          <w:noProof/>
        </w:rPr>
        <w:t>MicroRNA targets in Drosophila.</w:t>
      </w:r>
      <w:r w:rsidRPr="00E47995">
        <w:rPr>
          <w:noProof/>
        </w:rPr>
        <w:t xml:space="preserve"> </w:t>
      </w:r>
      <w:r w:rsidRPr="00E47995">
        <w:rPr>
          <w:i/>
          <w:noProof/>
        </w:rPr>
        <w:t xml:space="preserve">Genome Biology </w:t>
      </w:r>
      <w:r w:rsidRPr="00E47995">
        <w:rPr>
          <w:noProof/>
        </w:rPr>
        <w:t xml:space="preserve">2003, </w:t>
      </w:r>
      <w:r w:rsidRPr="00E47995">
        <w:rPr>
          <w:b/>
          <w:noProof/>
        </w:rPr>
        <w:t>5:</w:t>
      </w:r>
      <w:r w:rsidRPr="00E47995">
        <w:rPr>
          <w:noProof/>
        </w:rPr>
        <w:t>R1.</w:t>
      </w:r>
    </w:p>
    <w:p w:rsidR="00F42B48" w:rsidRPr="00E47995" w:rsidRDefault="00F42B48" w:rsidP="00F42B48">
      <w:pPr>
        <w:ind w:left="720" w:hanging="720"/>
        <w:rPr>
          <w:noProof/>
        </w:rPr>
      </w:pPr>
      <w:r w:rsidRPr="00E47995">
        <w:rPr>
          <w:noProof/>
        </w:rPr>
        <w:t>26.</w:t>
      </w:r>
      <w:r w:rsidRPr="00E47995">
        <w:rPr>
          <w:noProof/>
        </w:rPr>
        <w:tab/>
        <w:t xml:space="preserve">Wienholds E, Koudijs MJ, van Eeden FJ, Cuppen E, Plasterk RH: </w:t>
      </w:r>
      <w:r w:rsidRPr="00E47995">
        <w:rPr>
          <w:b/>
          <w:noProof/>
        </w:rPr>
        <w:t>The microRNA-producing enzyme Dicer1 is essential for zebrafish development.</w:t>
      </w:r>
      <w:r w:rsidRPr="00E47995">
        <w:rPr>
          <w:noProof/>
        </w:rPr>
        <w:t xml:space="preserve"> </w:t>
      </w:r>
      <w:r w:rsidRPr="00E47995">
        <w:rPr>
          <w:i/>
          <w:noProof/>
        </w:rPr>
        <w:t xml:space="preserve">Nat Genet </w:t>
      </w:r>
      <w:r w:rsidRPr="00E47995">
        <w:rPr>
          <w:noProof/>
        </w:rPr>
        <w:t xml:space="preserve">2003, </w:t>
      </w:r>
      <w:r w:rsidRPr="00E47995">
        <w:rPr>
          <w:b/>
          <w:noProof/>
        </w:rPr>
        <w:t>35:</w:t>
      </w:r>
      <w:r w:rsidRPr="00E47995">
        <w:rPr>
          <w:noProof/>
        </w:rPr>
        <w:t>217-218.</w:t>
      </w:r>
    </w:p>
    <w:p w:rsidR="00F42B48" w:rsidRPr="00E47995" w:rsidRDefault="00F42B48" w:rsidP="00F42B48">
      <w:pPr>
        <w:ind w:left="720" w:hanging="720"/>
        <w:rPr>
          <w:noProof/>
        </w:rPr>
      </w:pPr>
      <w:r w:rsidRPr="00E47995">
        <w:rPr>
          <w:noProof/>
        </w:rPr>
        <w:t>27.</w:t>
      </w:r>
      <w:r w:rsidRPr="00E47995">
        <w:rPr>
          <w:noProof/>
        </w:rPr>
        <w:tab/>
        <w:t xml:space="preserve">Wu DTS, Chen JS, Chang DC, Lin S-L: </w:t>
      </w:r>
      <w:r w:rsidRPr="00E47995">
        <w:rPr>
          <w:b/>
          <w:noProof/>
        </w:rPr>
        <w:t>Mir-434-5p mediates skin whitening and lightening.</w:t>
      </w:r>
      <w:r w:rsidRPr="00E47995">
        <w:rPr>
          <w:noProof/>
        </w:rPr>
        <w:t xml:space="preserve"> </w:t>
      </w:r>
      <w:r w:rsidRPr="00E47995">
        <w:rPr>
          <w:i/>
          <w:noProof/>
        </w:rPr>
        <w:t xml:space="preserve">Clinical, Cosmetic and Investigational Dermatology </w:t>
      </w:r>
      <w:r w:rsidRPr="00E47995">
        <w:rPr>
          <w:noProof/>
        </w:rPr>
        <w:t xml:space="preserve">2008, </w:t>
      </w:r>
      <w:r w:rsidRPr="00E47995">
        <w:rPr>
          <w:b/>
          <w:noProof/>
        </w:rPr>
        <w:t>1:</w:t>
      </w:r>
      <w:r w:rsidRPr="00E47995">
        <w:rPr>
          <w:noProof/>
        </w:rPr>
        <w:t>18.</w:t>
      </w:r>
    </w:p>
    <w:p w:rsidR="00F42B48" w:rsidRPr="00E47995" w:rsidRDefault="00F42B48" w:rsidP="00F42B48">
      <w:pPr>
        <w:ind w:left="720" w:hanging="720"/>
        <w:rPr>
          <w:noProof/>
        </w:rPr>
      </w:pPr>
      <w:r w:rsidRPr="00E47995">
        <w:rPr>
          <w:noProof/>
        </w:rPr>
        <w:t>28.</w:t>
      </w:r>
      <w:r w:rsidRPr="00E47995">
        <w:rPr>
          <w:noProof/>
        </w:rPr>
        <w:tab/>
        <w:t xml:space="preserve">Bemis LT, Chen R, Amato CM, Classen EH, Robinson SE, Coffey DG, Erickson PF, Shellman YG, Robinson WA: </w:t>
      </w:r>
      <w:r w:rsidRPr="00E47995">
        <w:rPr>
          <w:b/>
          <w:noProof/>
        </w:rPr>
        <w:t>MicroRNA-137 targets microphthalmia-associated transcription factor in melanoma cell lines.</w:t>
      </w:r>
      <w:r w:rsidRPr="00E47995">
        <w:rPr>
          <w:noProof/>
        </w:rPr>
        <w:t xml:space="preserve"> </w:t>
      </w:r>
      <w:r w:rsidRPr="00E47995">
        <w:rPr>
          <w:i/>
          <w:noProof/>
        </w:rPr>
        <w:t xml:space="preserve">Cancer Res </w:t>
      </w:r>
      <w:r w:rsidRPr="00E47995">
        <w:rPr>
          <w:noProof/>
        </w:rPr>
        <w:t xml:space="preserve">2008, </w:t>
      </w:r>
      <w:r w:rsidRPr="00E47995">
        <w:rPr>
          <w:b/>
          <w:noProof/>
        </w:rPr>
        <w:t>68:</w:t>
      </w:r>
      <w:r w:rsidRPr="00E47995">
        <w:rPr>
          <w:noProof/>
        </w:rPr>
        <w:t>1362-1368.</w:t>
      </w:r>
    </w:p>
    <w:p w:rsidR="0075404B" w:rsidRPr="0075404B" w:rsidRDefault="004D3D18" w:rsidP="00F42B48">
      <w:pPr>
        <w:ind w:left="720" w:hanging="720"/>
        <w:rPr>
          <w:lang w:eastAsia="zh-TW"/>
        </w:rPr>
      </w:pPr>
      <w:r>
        <w:fldChar w:fldCharType="end"/>
      </w:r>
    </w:p>
    <w:p w:rsidR="0043646E" w:rsidRDefault="00C66E7F">
      <w:pPr>
        <w:pStyle w:val="1"/>
      </w:pPr>
      <w:r>
        <w:lastRenderedPageBreak/>
        <w:t>Figure Legends</w:t>
      </w:r>
    </w:p>
    <w:p w:rsidR="0043646E" w:rsidRDefault="00940F85">
      <w:pPr>
        <w:pStyle w:val="2"/>
      </w:pPr>
      <w:r>
        <w:t xml:space="preserve">Figure 1  - </w:t>
      </w:r>
      <w:r w:rsidR="00C31D34">
        <w:t xml:space="preserve">Example workflow for identifying significant </w:t>
      </w:r>
      <w:r w:rsidR="00D81E8E">
        <w:t>coregulation</w:t>
      </w:r>
    </w:p>
    <w:p w:rsidR="00AE09D8" w:rsidRDefault="00AE09D8" w:rsidP="00AE09D8">
      <w:pPr>
        <w:pStyle w:val="2"/>
      </w:pPr>
      <w:r>
        <w:t xml:space="preserve">Figure </w:t>
      </w:r>
      <w:r w:rsidR="00CD6000">
        <w:t>2</w:t>
      </w:r>
      <w:r>
        <w:t xml:space="preserve">  - </w:t>
      </w:r>
      <w:r w:rsidR="00F42B48">
        <w:t xml:space="preserve">Example workflow for constructing functional </w:t>
      </w:r>
      <w:r w:rsidR="00D81E8E">
        <w:t>coregulation</w:t>
      </w:r>
      <w:r w:rsidR="00F42B48">
        <w:t xml:space="preserve"> network</w:t>
      </w:r>
    </w:p>
    <w:p w:rsidR="00A0522B" w:rsidRPr="00A0522B" w:rsidRDefault="00A0522B" w:rsidP="00C66E7F">
      <w:pPr>
        <w:snapToGrid w:val="0"/>
      </w:pPr>
      <w:r>
        <w:t xml:space="preserve">For each coregulation pair, a function linkage was established if </w:t>
      </w:r>
      <w:r w:rsidR="00C66E7F">
        <w:t>a</w:t>
      </w:r>
      <w:r w:rsidR="00FF1A99">
        <w:t xml:space="preserve"> GO term enriched in their shared targets.</w:t>
      </w:r>
      <w:r>
        <w:t xml:space="preserve"> </w:t>
      </w:r>
      <w:r w:rsidR="00FF1A99">
        <w:t>The coregulation network was generated based on these function linkage</w:t>
      </w:r>
      <w:r w:rsidR="00C66E7F">
        <w:t>s</w:t>
      </w:r>
      <w:r w:rsidR="00FF1A99">
        <w:t xml:space="preserve">. </w:t>
      </w:r>
      <w:r w:rsidR="00C66E7F">
        <w:t>Nodes</w:t>
      </w:r>
      <w:r w:rsidR="00FF1A99">
        <w:rPr>
          <w:rFonts w:hint="eastAsia"/>
        </w:rPr>
        <w:t xml:space="preserve"> represent</w:t>
      </w:r>
      <w:r>
        <w:rPr>
          <w:rFonts w:hint="eastAsia"/>
        </w:rPr>
        <w:t xml:space="preserve"> regulator</w:t>
      </w:r>
      <w:r w:rsidR="00C66E7F">
        <w:t>s</w:t>
      </w:r>
      <w:r>
        <w:rPr>
          <w:rFonts w:hint="eastAsia"/>
        </w:rPr>
        <w:t xml:space="preserve">, </w:t>
      </w:r>
      <w:r>
        <w:t>and</w:t>
      </w:r>
      <w:r>
        <w:rPr>
          <w:rFonts w:hint="eastAsia"/>
        </w:rPr>
        <w:t xml:space="preserve"> </w:t>
      </w:r>
      <w:r w:rsidR="00C66E7F">
        <w:t>edge</w:t>
      </w:r>
      <w:r>
        <w:rPr>
          <w:rFonts w:hint="eastAsia"/>
        </w:rPr>
        <w:t xml:space="preserve"> represent</w:t>
      </w:r>
      <w:r w:rsidR="00FF1A99">
        <w:t>s</w:t>
      </w:r>
      <w:r>
        <w:rPr>
          <w:rFonts w:hint="eastAsia"/>
        </w:rPr>
        <w:t xml:space="preserve"> GO term</w:t>
      </w:r>
      <w:r w:rsidR="00C66E7F">
        <w:t>s</w:t>
      </w:r>
      <w:r>
        <w:rPr>
          <w:rFonts w:hint="eastAsia"/>
        </w:rPr>
        <w:t xml:space="preserve">, marked with different </w:t>
      </w:r>
      <w:r>
        <w:t>colours</w:t>
      </w:r>
      <w:r>
        <w:rPr>
          <w:rFonts w:hint="eastAsia"/>
        </w:rPr>
        <w:t>.</w:t>
      </w:r>
    </w:p>
    <w:p w:rsidR="00AE09D8" w:rsidRDefault="00AE09D8" w:rsidP="00AE09D8">
      <w:pPr>
        <w:pStyle w:val="2"/>
      </w:pPr>
      <w:r>
        <w:t xml:space="preserve">Figure </w:t>
      </w:r>
      <w:r w:rsidR="00CD6000">
        <w:t>3</w:t>
      </w:r>
      <w:r>
        <w:t xml:space="preserve">  - </w:t>
      </w:r>
      <w:r w:rsidR="00B7262C">
        <w:t>Distributions of enriched biological processes for different regulation types</w:t>
      </w:r>
    </w:p>
    <w:p w:rsidR="00AE09D8" w:rsidRDefault="00B7262C" w:rsidP="00AE09D8">
      <w:r>
        <w:rPr>
          <w:rFonts w:hint="eastAsia"/>
        </w:rPr>
        <w:t xml:space="preserve">(A) </w:t>
      </w:r>
      <w:r>
        <w:t>D</w:t>
      </w:r>
      <w:r>
        <w:rPr>
          <w:rFonts w:hint="eastAsia"/>
        </w:rPr>
        <w:t xml:space="preserve">istributions </w:t>
      </w:r>
      <w:r>
        <w:t>for</w:t>
      </w:r>
      <w:r>
        <w:rPr>
          <w:rFonts w:hint="eastAsia"/>
        </w:rPr>
        <w:t xml:space="preserve"> </w:t>
      </w:r>
      <w:r>
        <w:t xml:space="preserve">TF-involving regulation: </w:t>
      </w:r>
      <w:r>
        <w:rPr>
          <w:rFonts w:hint="eastAsia"/>
        </w:rPr>
        <w:t>individual TF</w:t>
      </w:r>
      <w:r>
        <w:t>s</w:t>
      </w:r>
      <w:r>
        <w:rPr>
          <w:rFonts w:hint="eastAsia"/>
        </w:rPr>
        <w:t xml:space="preserve">, TF-TF </w:t>
      </w:r>
      <w:r>
        <w:t>pairs</w:t>
      </w:r>
      <w:r>
        <w:rPr>
          <w:rFonts w:hint="eastAsia"/>
        </w:rPr>
        <w:t xml:space="preserve">, and TF-miRNA </w:t>
      </w:r>
      <w:r>
        <w:t>pairs</w:t>
      </w:r>
      <w:r>
        <w:rPr>
          <w:rFonts w:hint="eastAsia"/>
        </w:rPr>
        <w:t xml:space="preserve">. (B) </w:t>
      </w:r>
      <w:r>
        <w:t>D</w:t>
      </w:r>
      <w:r>
        <w:rPr>
          <w:rFonts w:hint="eastAsia"/>
        </w:rPr>
        <w:t xml:space="preserve">istributions </w:t>
      </w:r>
      <w:r>
        <w:t>for</w:t>
      </w:r>
      <w:r>
        <w:rPr>
          <w:rFonts w:hint="eastAsia"/>
        </w:rPr>
        <w:t xml:space="preserve"> miRNA-involving regulation</w:t>
      </w:r>
      <w:r>
        <w:t xml:space="preserve">: </w:t>
      </w:r>
      <w:r>
        <w:rPr>
          <w:rFonts w:hint="eastAsia"/>
        </w:rPr>
        <w:t xml:space="preserve">individual miRNAs, miRNA-miRNA pairs, and TF-miRNA pairs. Note that the </w:t>
      </w:r>
      <w:r>
        <w:t xml:space="preserve">same </w:t>
      </w:r>
      <w:r>
        <w:rPr>
          <w:rFonts w:hint="eastAsia"/>
        </w:rPr>
        <w:t xml:space="preserve">TF-miRNA line </w:t>
      </w:r>
      <w:r>
        <w:t xml:space="preserve">are </w:t>
      </w:r>
      <w:r w:rsidR="007A5307">
        <w:t xml:space="preserve">drawn </w:t>
      </w:r>
      <w:r>
        <w:t xml:space="preserve">in </w:t>
      </w:r>
      <w:r>
        <w:rPr>
          <w:rFonts w:hint="eastAsia"/>
        </w:rPr>
        <w:t xml:space="preserve">both </w:t>
      </w:r>
      <w:r>
        <w:t>(</w:t>
      </w:r>
      <w:r>
        <w:rPr>
          <w:rFonts w:hint="eastAsia"/>
        </w:rPr>
        <w:t>A</w:t>
      </w:r>
      <w:r>
        <w:t>)</w:t>
      </w:r>
      <w:r>
        <w:rPr>
          <w:rFonts w:hint="eastAsia"/>
        </w:rPr>
        <w:t xml:space="preserve"> and </w:t>
      </w:r>
      <w:r>
        <w:t>(</w:t>
      </w:r>
      <w:r>
        <w:rPr>
          <w:rFonts w:hint="eastAsia"/>
        </w:rPr>
        <w:t>B</w:t>
      </w:r>
      <w:r>
        <w:t>)</w:t>
      </w:r>
      <w:r>
        <w:rPr>
          <w:rFonts w:hint="eastAsia"/>
        </w:rPr>
        <w:t xml:space="preserve"> </w:t>
      </w:r>
      <w:r w:rsidR="007A5307">
        <w:t>for comparison.</w:t>
      </w:r>
    </w:p>
    <w:p w:rsidR="00AE09D8" w:rsidRDefault="00AE09D8" w:rsidP="00AE09D8">
      <w:pPr>
        <w:pStyle w:val="2"/>
      </w:pPr>
      <w:r>
        <w:t xml:space="preserve">Figure </w:t>
      </w:r>
      <w:r w:rsidR="00CD6000">
        <w:t>4</w:t>
      </w:r>
      <w:r>
        <w:t xml:space="preserve">  - </w:t>
      </w:r>
      <w:r w:rsidR="009E50F3">
        <w:t xml:space="preserve">Functional </w:t>
      </w:r>
      <w:r w:rsidR="00D81E8E">
        <w:t>coregulation</w:t>
      </w:r>
      <w:r w:rsidR="009E50F3">
        <w:t xml:space="preserve"> networks</w:t>
      </w:r>
    </w:p>
    <w:p w:rsidR="00C1397C" w:rsidRPr="00B7262C" w:rsidRDefault="009E50F3" w:rsidP="00AE09D8">
      <w:r>
        <w:t xml:space="preserve">(A) TF-TF </w:t>
      </w:r>
      <w:r w:rsidR="00D81E8E">
        <w:t>coregulation</w:t>
      </w:r>
      <w:r>
        <w:t xml:space="preserve"> network. (B) miR-miR </w:t>
      </w:r>
      <w:r w:rsidR="00D81E8E">
        <w:t>coregulation</w:t>
      </w:r>
      <w:r>
        <w:t xml:space="preserve"> network. (C) TF-miR </w:t>
      </w:r>
      <w:r w:rsidR="00D81E8E">
        <w:t>coregulation</w:t>
      </w:r>
      <w:r>
        <w:t xml:space="preserve"> network. </w:t>
      </w:r>
      <w:r w:rsidR="007120E2">
        <w:t>Red n</w:t>
      </w:r>
      <w:r>
        <w:t>odes represe</w:t>
      </w:r>
      <w:r w:rsidR="007120E2">
        <w:t>nt TFs; green nodes represent miRNAs;</w:t>
      </w:r>
      <w:r>
        <w:t xml:space="preserve"> and edges represent biological processes. Different edge colours represent different biological processes. </w:t>
      </w:r>
    </w:p>
    <w:p w:rsidR="00AE09D8" w:rsidRDefault="00AE09D8" w:rsidP="00AE09D8">
      <w:pPr>
        <w:pStyle w:val="2"/>
      </w:pPr>
      <w:r>
        <w:t>Figure</w:t>
      </w:r>
      <w:r w:rsidR="00CD6000">
        <w:t xml:space="preserve"> 5</w:t>
      </w:r>
      <w:r>
        <w:t xml:space="preserve">  - </w:t>
      </w:r>
      <w:r w:rsidR="00C80A9C">
        <w:t xml:space="preserve">Network motifs for TF-TF and TF-miRNA </w:t>
      </w:r>
      <w:r w:rsidR="00D81E8E">
        <w:t>coregulation</w:t>
      </w:r>
      <w:r w:rsidR="00C80A9C">
        <w:t xml:space="preserve"> pairs</w:t>
      </w:r>
    </w:p>
    <w:p w:rsidR="00FF1A99" w:rsidRPr="00FF1A99" w:rsidRDefault="00FF1A99" w:rsidP="00FF1A99">
      <w:r>
        <w:t xml:space="preserve">For each motif, the observation number and the percentage of pairs that have this motif were </w:t>
      </w:r>
      <w:r w:rsidR="009975F6">
        <w:t xml:space="preserve">reported, along with the </w:t>
      </w:r>
      <w:r w:rsidR="009975F6" w:rsidRPr="009975F6">
        <w:rPr>
          <w:i/>
        </w:rPr>
        <w:t>P</w:t>
      </w:r>
      <w:r w:rsidR="009975F6">
        <w:t>-value and one instance coregulation pair.</w:t>
      </w:r>
    </w:p>
    <w:p w:rsidR="00C1397C" w:rsidRDefault="00C1397C" w:rsidP="00C1397C">
      <w:pPr>
        <w:pStyle w:val="2"/>
      </w:pPr>
      <w:r>
        <w:t xml:space="preserve">Figure </w:t>
      </w:r>
      <w:r w:rsidR="00CD6000">
        <w:t>6</w:t>
      </w:r>
      <w:r>
        <w:t xml:space="preserve">  - </w:t>
      </w:r>
      <w:r w:rsidR="007042DA">
        <w:t>Distributions of expression correlation</w:t>
      </w:r>
      <w:r w:rsidR="00AF4179">
        <w:t xml:space="preserve"> </w:t>
      </w:r>
      <w:r w:rsidR="007042DA">
        <w:t>for</w:t>
      </w:r>
      <w:r w:rsidR="00AF4179">
        <w:t xml:space="preserve"> different types of </w:t>
      </w:r>
      <w:r w:rsidR="00D81E8E">
        <w:t>coregulation</w:t>
      </w:r>
      <w:r w:rsidR="00AF4179">
        <w:t xml:space="preserve"> pairs</w:t>
      </w:r>
    </w:p>
    <w:p w:rsidR="00CD6000" w:rsidRDefault="007042DA" w:rsidP="00CD6000">
      <w:r>
        <w:t xml:space="preserve">Left column for normal tissues; right column for tumor tissues. Rows are in the order of TF-TF, TF-miR, and miR-miR </w:t>
      </w:r>
      <w:r w:rsidR="00D81E8E">
        <w:t>coregulation</w:t>
      </w:r>
      <w:r>
        <w:t xml:space="preserve"> pairs.</w:t>
      </w:r>
    </w:p>
    <w:p w:rsidR="0043646E" w:rsidRDefault="00940F85">
      <w:pPr>
        <w:pStyle w:val="1"/>
      </w:pPr>
      <w:r>
        <w:t>Additional files</w:t>
      </w:r>
    </w:p>
    <w:p w:rsidR="0043646E" w:rsidRDefault="00940F85">
      <w:pPr>
        <w:pStyle w:val="3"/>
      </w:pPr>
      <w:r>
        <w:t xml:space="preserve">Additional file 1 – </w:t>
      </w:r>
      <w:r w:rsidR="00127FDE">
        <w:t>L</w:t>
      </w:r>
      <w:r w:rsidR="00574DBE">
        <w:t>ist of all f</w:t>
      </w:r>
      <w:r w:rsidR="00D81E8E">
        <w:t>unction-enriched coregulation pairs</w:t>
      </w:r>
    </w:p>
    <w:p w:rsidR="00574DBE" w:rsidRPr="00127FDE" w:rsidRDefault="00C66E7F" w:rsidP="00574DBE">
      <w:hyperlink r:id="rId12" w:history="1">
        <w:r w:rsidRPr="00C66E7F">
          <w:rPr>
            <w:rStyle w:val="a4"/>
          </w:rPr>
          <w:t>http://idv.sinica.edu.tw/joeychen/APBC2011/AdditionalFile1.pdf</w:t>
        </w:r>
      </w:hyperlink>
    </w:p>
    <w:p w:rsidR="0043646E" w:rsidRDefault="00940F85">
      <w:pPr>
        <w:pStyle w:val="3"/>
      </w:pPr>
      <w:r>
        <w:t xml:space="preserve">Additional file 2 – </w:t>
      </w:r>
      <w:r w:rsidR="00127FDE">
        <w:t>List of network motifs for function-enriched coregulation pairs</w:t>
      </w:r>
    </w:p>
    <w:p w:rsidR="007A4E73" w:rsidRDefault="00C66E7F">
      <w:hyperlink r:id="rId13" w:history="1">
        <w:r w:rsidRPr="00C66E7F">
          <w:rPr>
            <w:rStyle w:val="a4"/>
          </w:rPr>
          <w:t>http://idv.sinica.edu.tw/joeychen/APBC2011/AdditionalFile2.pdf</w:t>
        </w:r>
      </w:hyperlink>
    </w:p>
    <w:p w:rsidR="00C66E7F" w:rsidRDefault="00C66E7F" w:rsidP="00C66E7F">
      <w:pPr>
        <w:pStyle w:val="1"/>
      </w:pPr>
      <w:r>
        <w:lastRenderedPageBreak/>
        <w:t>Figure 1</w:t>
      </w:r>
    </w:p>
    <w:p w:rsidR="00C66E7F" w:rsidRDefault="00C66E7F">
      <w:r>
        <w:rPr>
          <w:noProof/>
          <w:lang w:val="en-US" w:eastAsia="zh-TW"/>
        </w:rPr>
        <w:drawing>
          <wp:inline distT="0" distB="0" distL="0" distR="0">
            <wp:extent cx="5729605" cy="5729605"/>
            <wp:effectExtent l="19050" t="0" r="4445" b="0"/>
            <wp:docPr id="2" name="圖片 1" descr="S:\work\APBC2011\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rk\APBC2011\Figure1.png"/>
                    <pic:cNvPicPr>
                      <a:picLocks noChangeAspect="1" noChangeArrowheads="1"/>
                    </pic:cNvPicPr>
                  </pic:nvPicPr>
                  <pic:blipFill>
                    <a:blip r:embed="rId14" cstate="print"/>
                    <a:srcRect/>
                    <a:stretch>
                      <a:fillRect/>
                    </a:stretch>
                  </pic:blipFill>
                  <pic:spPr bwMode="auto">
                    <a:xfrm>
                      <a:off x="0" y="0"/>
                      <a:ext cx="5729605" cy="5729605"/>
                    </a:xfrm>
                    <a:prstGeom prst="rect">
                      <a:avLst/>
                    </a:prstGeom>
                    <a:noFill/>
                    <a:ln w="9525">
                      <a:noFill/>
                      <a:miter lim="800000"/>
                      <a:headEnd/>
                      <a:tailEnd/>
                    </a:ln>
                  </pic:spPr>
                </pic:pic>
              </a:graphicData>
            </a:graphic>
          </wp:inline>
        </w:drawing>
      </w:r>
    </w:p>
    <w:p w:rsidR="00C66E7F" w:rsidRDefault="00C66E7F">
      <w:pPr>
        <w:spacing w:line="240" w:lineRule="auto"/>
      </w:pPr>
      <w:r>
        <w:br w:type="page"/>
      </w:r>
    </w:p>
    <w:p w:rsidR="00C66E7F" w:rsidRDefault="00C66E7F" w:rsidP="00C66E7F">
      <w:pPr>
        <w:pStyle w:val="1"/>
      </w:pPr>
      <w:r>
        <w:lastRenderedPageBreak/>
        <w:t>Figure 2</w:t>
      </w:r>
    </w:p>
    <w:p w:rsidR="00C66E7F" w:rsidRPr="00C66E7F" w:rsidRDefault="00C66E7F" w:rsidP="00C66E7F">
      <w:r>
        <w:rPr>
          <w:noProof/>
          <w:lang w:val="en-US" w:eastAsia="zh-TW"/>
        </w:rPr>
        <w:drawing>
          <wp:inline distT="0" distB="0" distL="0" distR="0">
            <wp:extent cx="5731510" cy="2865755"/>
            <wp:effectExtent l="19050" t="0" r="2540" b="0"/>
            <wp:docPr id="3" name="圖片 2"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15" cstate="print"/>
                    <a:stretch>
                      <a:fillRect/>
                    </a:stretch>
                  </pic:blipFill>
                  <pic:spPr>
                    <a:xfrm>
                      <a:off x="0" y="0"/>
                      <a:ext cx="5731510" cy="2865755"/>
                    </a:xfrm>
                    <a:prstGeom prst="rect">
                      <a:avLst/>
                    </a:prstGeom>
                  </pic:spPr>
                </pic:pic>
              </a:graphicData>
            </a:graphic>
          </wp:inline>
        </w:drawing>
      </w:r>
    </w:p>
    <w:p w:rsidR="00C66E7F" w:rsidRDefault="00C66E7F">
      <w:pPr>
        <w:spacing w:line="240" w:lineRule="auto"/>
      </w:pPr>
      <w:r>
        <w:br w:type="page"/>
      </w:r>
    </w:p>
    <w:p w:rsidR="00C66E7F" w:rsidRDefault="00C66E7F" w:rsidP="00C66E7F">
      <w:pPr>
        <w:pStyle w:val="1"/>
      </w:pPr>
      <w:r>
        <w:lastRenderedPageBreak/>
        <w:t>Figure 3</w:t>
      </w:r>
    </w:p>
    <w:p w:rsidR="00C66E7F" w:rsidRPr="00C66E7F" w:rsidRDefault="00C66E7F" w:rsidP="00C66E7F">
      <w:r>
        <w:rPr>
          <w:noProof/>
          <w:lang w:val="en-US" w:eastAsia="zh-TW"/>
        </w:rPr>
        <w:drawing>
          <wp:inline distT="0" distB="0" distL="0" distR="0">
            <wp:extent cx="5731510" cy="2694305"/>
            <wp:effectExtent l="19050" t="0" r="2540" b="0"/>
            <wp:docPr id="4" name="圖片 3" descr="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6" cstate="print"/>
                    <a:stretch>
                      <a:fillRect/>
                    </a:stretch>
                  </pic:blipFill>
                  <pic:spPr>
                    <a:xfrm>
                      <a:off x="0" y="0"/>
                      <a:ext cx="5731510" cy="2694305"/>
                    </a:xfrm>
                    <a:prstGeom prst="rect">
                      <a:avLst/>
                    </a:prstGeom>
                  </pic:spPr>
                </pic:pic>
              </a:graphicData>
            </a:graphic>
          </wp:inline>
        </w:drawing>
      </w:r>
    </w:p>
    <w:p w:rsidR="00C66E7F" w:rsidRDefault="00C66E7F" w:rsidP="00C66E7F">
      <w:pPr>
        <w:spacing w:line="240" w:lineRule="auto"/>
      </w:pPr>
      <w:r>
        <w:br w:type="page"/>
      </w:r>
    </w:p>
    <w:p w:rsidR="00C66E7F" w:rsidRDefault="00C66E7F" w:rsidP="00C66E7F">
      <w:pPr>
        <w:pStyle w:val="1"/>
      </w:pPr>
      <w:r>
        <w:lastRenderedPageBreak/>
        <w:t>Figure 4</w:t>
      </w:r>
    </w:p>
    <w:p w:rsidR="00C66E7F" w:rsidRPr="00C66E7F" w:rsidRDefault="00C66E7F" w:rsidP="00C66E7F">
      <w:r>
        <w:rPr>
          <w:noProof/>
          <w:lang w:val="en-US" w:eastAsia="zh-TW"/>
        </w:rPr>
        <w:drawing>
          <wp:inline distT="0" distB="0" distL="0" distR="0">
            <wp:extent cx="5731510" cy="6068695"/>
            <wp:effectExtent l="19050" t="0" r="2540" b="0"/>
            <wp:docPr id="5" name="圖片 4"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7" cstate="print"/>
                    <a:stretch>
                      <a:fillRect/>
                    </a:stretch>
                  </pic:blipFill>
                  <pic:spPr>
                    <a:xfrm>
                      <a:off x="0" y="0"/>
                      <a:ext cx="5731510" cy="6068695"/>
                    </a:xfrm>
                    <a:prstGeom prst="rect">
                      <a:avLst/>
                    </a:prstGeom>
                  </pic:spPr>
                </pic:pic>
              </a:graphicData>
            </a:graphic>
          </wp:inline>
        </w:drawing>
      </w:r>
    </w:p>
    <w:p w:rsidR="00C66E7F" w:rsidRDefault="00C66E7F" w:rsidP="00C66E7F">
      <w:pPr>
        <w:spacing w:line="240" w:lineRule="auto"/>
      </w:pPr>
      <w:r>
        <w:br w:type="page"/>
      </w:r>
    </w:p>
    <w:p w:rsidR="00C66E7F" w:rsidRDefault="00C66E7F" w:rsidP="00C66E7F">
      <w:pPr>
        <w:pStyle w:val="1"/>
      </w:pPr>
      <w:r>
        <w:lastRenderedPageBreak/>
        <w:t>Figure 5</w:t>
      </w:r>
    </w:p>
    <w:p w:rsidR="00C66E7F" w:rsidRPr="00C66E7F" w:rsidRDefault="00C66E7F" w:rsidP="00C66E7F">
      <w:r>
        <w:rPr>
          <w:noProof/>
          <w:lang w:val="en-US" w:eastAsia="zh-TW"/>
        </w:rPr>
        <w:drawing>
          <wp:inline distT="0" distB="0" distL="0" distR="0">
            <wp:extent cx="5731510" cy="7699375"/>
            <wp:effectExtent l="19050" t="0" r="2540" b="0"/>
            <wp:docPr id="6" name="圖片 5" descr="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8" cstate="print"/>
                    <a:stretch>
                      <a:fillRect/>
                    </a:stretch>
                  </pic:blipFill>
                  <pic:spPr>
                    <a:xfrm>
                      <a:off x="0" y="0"/>
                      <a:ext cx="5731510" cy="7699375"/>
                    </a:xfrm>
                    <a:prstGeom prst="rect">
                      <a:avLst/>
                    </a:prstGeom>
                  </pic:spPr>
                </pic:pic>
              </a:graphicData>
            </a:graphic>
          </wp:inline>
        </w:drawing>
      </w:r>
    </w:p>
    <w:p w:rsidR="00C66E7F" w:rsidRDefault="00C66E7F" w:rsidP="00C66E7F">
      <w:pPr>
        <w:spacing w:line="240" w:lineRule="auto"/>
      </w:pPr>
      <w:r>
        <w:br w:type="page"/>
      </w:r>
    </w:p>
    <w:p w:rsidR="00C66E7F" w:rsidRDefault="00C66E7F" w:rsidP="00C66E7F">
      <w:pPr>
        <w:pStyle w:val="1"/>
      </w:pPr>
      <w:r>
        <w:lastRenderedPageBreak/>
        <w:t>Figure 6</w:t>
      </w:r>
    </w:p>
    <w:p w:rsidR="00C66E7F" w:rsidRPr="00C66E7F" w:rsidRDefault="00C66E7F" w:rsidP="00C66E7F">
      <w:r>
        <w:rPr>
          <w:noProof/>
          <w:lang w:val="en-US" w:eastAsia="zh-TW"/>
        </w:rPr>
        <w:drawing>
          <wp:inline distT="0" distB="0" distL="0" distR="0">
            <wp:extent cx="5731510" cy="5039995"/>
            <wp:effectExtent l="19050" t="0" r="2540" b="0"/>
            <wp:docPr id="7" name="圖片 6" descr="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9" cstate="print"/>
                    <a:stretch>
                      <a:fillRect/>
                    </a:stretch>
                  </pic:blipFill>
                  <pic:spPr>
                    <a:xfrm>
                      <a:off x="0" y="0"/>
                      <a:ext cx="5731510" cy="5039995"/>
                    </a:xfrm>
                    <a:prstGeom prst="rect">
                      <a:avLst/>
                    </a:prstGeom>
                  </pic:spPr>
                </pic:pic>
              </a:graphicData>
            </a:graphic>
          </wp:inline>
        </w:drawing>
      </w:r>
    </w:p>
    <w:p w:rsidR="00C66E7F" w:rsidRDefault="00C66E7F" w:rsidP="00C66E7F">
      <w:pPr>
        <w:spacing w:line="240" w:lineRule="auto"/>
      </w:pPr>
    </w:p>
    <w:sectPr w:rsidR="00C66E7F" w:rsidSect="00C66E7F">
      <w:footerReference w:type="default" r:id="rId20"/>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082" w:rsidRDefault="00513082">
      <w:pPr>
        <w:spacing w:line="240" w:lineRule="auto"/>
      </w:pPr>
      <w:r>
        <w:separator/>
      </w:r>
    </w:p>
  </w:endnote>
  <w:endnote w:type="continuationSeparator" w:id="0">
    <w:p w:rsidR="00513082" w:rsidRDefault="0051308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BE" w:rsidRDefault="00574DBE">
    <w:pPr>
      <w:pStyle w:val="a6"/>
    </w:pPr>
    <w:r>
      <w:rPr>
        <w:lang w:val="en-US"/>
      </w:rPr>
      <w:tab/>
      <w:t xml:space="preserve">- </w:t>
    </w:r>
    <w:r w:rsidR="004D3D18">
      <w:rPr>
        <w:lang w:val="en-US"/>
      </w:rPr>
      <w:fldChar w:fldCharType="begin"/>
    </w:r>
    <w:r>
      <w:rPr>
        <w:lang w:val="en-US"/>
      </w:rPr>
      <w:instrText xml:space="preserve"> PAGE </w:instrText>
    </w:r>
    <w:r w:rsidR="004D3D18">
      <w:rPr>
        <w:lang w:val="en-US"/>
      </w:rPr>
      <w:fldChar w:fldCharType="separate"/>
    </w:r>
    <w:r w:rsidR="00447FB4">
      <w:rPr>
        <w:noProof/>
        <w:lang w:val="en-US"/>
      </w:rPr>
      <w:t>18</w:t>
    </w:r>
    <w:r w:rsidR="004D3D18">
      <w:rPr>
        <w:lang w:val="en-US"/>
      </w:rPr>
      <w:fldChar w:fldCharType="end"/>
    </w: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082" w:rsidRDefault="00513082">
      <w:pPr>
        <w:spacing w:line="240" w:lineRule="auto"/>
      </w:pPr>
      <w:r>
        <w:separator/>
      </w:r>
    </w:p>
  </w:footnote>
  <w:footnote w:type="continuationSeparator" w:id="0">
    <w:p w:rsidR="00513082" w:rsidRDefault="0051308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attachedTemplate r:id="rId1"/>
  <w:doNotTrackMoves/>
  <w:defaultTabStop w:val="720"/>
  <w:noPunctuationKerning/>
  <w:characterSpacingControl w:val="doNotCompress"/>
  <w:hdrShapeDefaults>
    <o:shapedefaults v:ext="edit" spidmax="8194"/>
  </w:hdrShapeDefaults>
  <w:footnotePr>
    <w:footnote w:id="-1"/>
    <w:footnote w:id="0"/>
  </w:footnotePr>
  <w:endnotePr>
    <w:endnote w:id="-1"/>
    <w:endnote w:id="0"/>
  </w:endnotePr>
  <w:compat>
    <w:useFELayout/>
  </w:compat>
  <w:rsids>
    <w:rsidRoot w:val="00DA27A3"/>
    <w:rsid w:val="00015A09"/>
    <w:rsid w:val="000225BD"/>
    <w:rsid w:val="000457A5"/>
    <w:rsid w:val="000673E2"/>
    <w:rsid w:val="00082376"/>
    <w:rsid w:val="00101B79"/>
    <w:rsid w:val="001243E9"/>
    <w:rsid w:val="00127FDE"/>
    <w:rsid w:val="001643AF"/>
    <w:rsid w:val="00167F81"/>
    <w:rsid w:val="00286AEE"/>
    <w:rsid w:val="00367A93"/>
    <w:rsid w:val="00384AD8"/>
    <w:rsid w:val="0043646E"/>
    <w:rsid w:val="00447FB4"/>
    <w:rsid w:val="004528A3"/>
    <w:rsid w:val="00463500"/>
    <w:rsid w:val="00487CD8"/>
    <w:rsid w:val="004D3D18"/>
    <w:rsid w:val="00513082"/>
    <w:rsid w:val="00526B6D"/>
    <w:rsid w:val="00574DBE"/>
    <w:rsid w:val="005A552E"/>
    <w:rsid w:val="005C33F8"/>
    <w:rsid w:val="006308B8"/>
    <w:rsid w:val="006A46DF"/>
    <w:rsid w:val="006D3499"/>
    <w:rsid w:val="006D4FF8"/>
    <w:rsid w:val="006E2292"/>
    <w:rsid w:val="007042DA"/>
    <w:rsid w:val="0070590A"/>
    <w:rsid w:val="007120E2"/>
    <w:rsid w:val="007513EE"/>
    <w:rsid w:val="0075404B"/>
    <w:rsid w:val="007554E8"/>
    <w:rsid w:val="0076090E"/>
    <w:rsid w:val="00760BA8"/>
    <w:rsid w:val="0078734E"/>
    <w:rsid w:val="007A4E73"/>
    <w:rsid w:val="007A5307"/>
    <w:rsid w:val="00841A01"/>
    <w:rsid w:val="008D3C9B"/>
    <w:rsid w:val="0091761D"/>
    <w:rsid w:val="00940F85"/>
    <w:rsid w:val="00984252"/>
    <w:rsid w:val="009956C7"/>
    <w:rsid w:val="009975F6"/>
    <w:rsid w:val="009D0ED1"/>
    <w:rsid w:val="009E50F3"/>
    <w:rsid w:val="009E62BB"/>
    <w:rsid w:val="00A0522B"/>
    <w:rsid w:val="00AE09D8"/>
    <w:rsid w:val="00AF4179"/>
    <w:rsid w:val="00B7262C"/>
    <w:rsid w:val="00B75088"/>
    <w:rsid w:val="00BF45FD"/>
    <w:rsid w:val="00C1397C"/>
    <w:rsid w:val="00C30602"/>
    <w:rsid w:val="00C31D34"/>
    <w:rsid w:val="00C63EFC"/>
    <w:rsid w:val="00C66E7F"/>
    <w:rsid w:val="00C80A9C"/>
    <w:rsid w:val="00C818B0"/>
    <w:rsid w:val="00CB40DB"/>
    <w:rsid w:val="00CD6000"/>
    <w:rsid w:val="00CF191F"/>
    <w:rsid w:val="00D240D3"/>
    <w:rsid w:val="00D3188E"/>
    <w:rsid w:val="00D4738E"/>
    <w:rsid w:val="00D534C7"/>
    <w:rsid w:val="00D81E8E"/>
    <w:rsid w:val="00DA27A3"/>
    <w:rsid w:val="00DA6C88"/>
    <w:rsid w:val="00DC3C5D"/>
    <w:rsid w:val="00E217A6"/>
    <w:rsid w:val="00E3434B"/>
    <w:rsid w:val="00E409F6"/>
    <w:rsid w:val="00EA7430"/>
    <w:rsid w:val="00F42B48"/>
    <w:rsid w:val="00F908A5"/>
    <w:rsid w:val="00FE63FA"/>
    <w:rsid w:val="00FF1A9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0" w:defSemiHidden="0" w:defUnhideWhenUsed="0" w:defQFormat="0" w:count="267"/>
  <w:style w:type="paragraph" w:default="1" w:styleId="a">
    <w:name w:val="Normal"/>
    <w:qFormat/>
    <w:rsid w:val="0043646E"/>
    <w:pPr>
      <w:spacing w:line="480" w:lineRule="auto"/>
    </w:pPr>
    <w:rPr>
      <w:lang w:val="en-GB" w:eastAsia="en-US"/>
    </w:rPr>
  </w:style>
  <w:style w:type="paragraph" w:styleId="1">
    <w:name w:val="heading 1"/>
    <w:basedOn w:val="a"/>
    <w:next w:val="a"/>
    <w:link w:val="10"/>
    <w:qFormat/>
    <w:rsid w:val="0043646E"/>
    <w:pPr>
      <w:keepNext/>
      <w:spacing w:before="240" w:after="60" w:line="240" w:lineRule="auto"/>
      <w:outlineLvl w:val="0"/>
    </w:pPr>
    <w:rPr>
      <w:rFonts w:ascii="Arial" w:hAnsi="Arial" w:cs="Arial"/>
      <w:b/>
      <w:bCs/>
      <w:kern w:val="32"/>
      <w:sz w:val="32"/>
      <w:szCs w:val="32"/>
    </w:rPr>
  </w:style>
  <w:style w:type="paragraph" w:styleId="2">
    <w:name w:val="heading 2"/>
    <w:basedOn w:val="a"/>
    <w:next w:val="a"/>
    <w:qFormat/>
    <w:rsid w:val="0043646E"/>
    <w:pPr>
      <w:keepNext/>
      <w:spacing w:before="240" w:after="60" w:line="240" w:lineRule="auto"/>
      <w:outlineLvl w:val="1"/>
    </w:pPr>
    <w:rPr>
      <w:rFonts w:ascii="Arial" w:hAnsi="Arial" w:cs="Arial"/>
      <w:b/>
      <w:bCs/>
      <w:sz w:val="22"/>
      <w:szCs w:val="28"/>
    </w:rPr>
  </w:style>
  <w:style w:type="paragraph" w:styleId="3">
    <w:name w:val="heading 3"/>
    <w:basedOn w:val="a"/>
    <w:next w:val="a"/>
    <w:qFormat/>
    <w:rsid w:val="0043646E"/>
    <w:pPr>
      <w:keepNext/>
      <w:spacing w:line="240" w:lineRule="auto"/>
      <w:outlineLvl w:val="2"/>
    </w:pPr>
    <w:rPr>
      <w:b/>
      <w:bC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43646E"/>
    <w:pPr>
      <w:ind w:left="720"/>
    </w:pPr>
  </w:style>
  <w:style w:type="character" w:customStyle="1" w:styleId="entity1">
    <w:name w:val="entity1"/>
    <w:basedOn w:val="a0"/>
    <w:rsid w:val="0043646E"/>
    <w:rPr>
      <w:rFonts w:ascii="Times New Roman" w:hAnsi="Times New Roman" w:cs="Times New Roman" w:hint="default"/>
    </w:rPr>
  </w:style>
  <w:style w:type="paragraph" w:customStyle="1" w:styleId="justify">
    <w:name w:val="justify"/>
    <w:basedOn w:val="a"/>
    <w:rsid w:val="0043646E"/>
    <w:pPr>
      <w:spacing w:before="100" w:beforeAutospacing="1" w:after="100" w:afterAutospacing="1"/>
      <w:jc w:val="both"/>
    </w:pPr>
    <w:rPr>
      <w:rFonts w:ascii="Verdana" w:eastAsia="Arial Unicode MS" w:hAnsi="Verdana" w:cs="Arial Unicode MS"/>
      <w:sz w:val="20"/>
      <w:szCs w:val="20"/>
    </w:rPr>
  </w:style>
  <w:style w:type="paragraph" w:styleId="Web">
    <w:name w:val="Normal (Web)"/>
    <w:basedOn w:val="a"/>
    <w:semiHidden/>
    <w:rsid w:val="0043646E"/>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a0"/>
    <w:rsid w:val="0043646E"/>
  </w:style>
  <w:style w:type="character" w:styleId="a4">
    <w:name w:val="Hyperlink"/>
    <w:basedOn w:val="a0"/>
    <w:semiHidden/>
    <w:rsid w:val="0043646E"/>
    <w:rPr>
      <w:color w:val="0000FF"/>
      <w:u w:val="single"/>
    </w:rPr>
  </w:style>
  <w:style w:type="paragraph" w:styleId="a5">
    <w:name w:val="header"/>
    <w:basedOn w:val="a"/>
    <w:semiHidden/>
    <w:rsid w:val="0043646E"/>
    <w:pPr>
      <w:tabs>
        <w:tab w:val="center" w:pos="4153"/>
        <w:tab w:val="right" w:pos="8306"/>
      </w:tabs>
    </w:pPr>
  </w:style>
  <w:style w:type="paragraph" w:styleId="a6">
    <w:name w:val="footer"/>
    <w:basedOn w:val="a"/>
    <w:semiHidden/>
    <w:rsid w:val="0043646E"/>
    <w:pPr>
      <w:tabs>
        <w:tab w:val="center" w:pos="4153"/>
        <w:tab w:val="right" w:pos="8306"/>
      </w:tabs>
    </w:pPr>
  </w:style>
  <w:style w:type="paragraph" w:styleId="a7">
    <w:name w:val="Balloon Text"/>
    <w:basedOn w:val="a"/>
    <w:link w:val="a8"/>
    <w:uiPriority w:val="99"/>
    <w:semiHidden/>
    <w:unhideWhenUsed/>
    <w:rsid w:val="00286AEE"/>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286AEE"/>
    <w:rPr>
      <w:rFonts w:asciiTheme="majorHAnsi" w:eastAsiaTheme="majorEastAsia" w:hAnsiTheme="majorHAnsi" w:cstheme="majorBidi"/>
      <w:sz w:val="18"/>
      <w:szCs w:val="18"/>
      <w:lang w:val="en-GB" w:eastAsia="en-US"/>
    </w:rPr>
  </w:style>
  <w:style w:type="character" w:customStyle="1" w:styleId="10">
    <w:name w:val="標題 1 字元"/>
    <w:basedOn w:val="a0"/>
    <w:link w:val="1"/>
    <w:rsid w:val="005A552E"/>
    <w:rPr>
      <w:rFonts w:ascii="Arial" w:hAnsi="Arial" w:cs="Arial"/>
      <w:b/>
      <w:bCs/>
      <w:kern w:val="32"/>
      <w:sz w:val="32"/>
      <w:szCs w:val="32"/>
      <w:lang w:val="en-GB"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bcchen@gate.sinica.edu.tw" TargetMode="External"/><Relationship Id="rId13" Type="http://schemas.openxmlformats.org/officeDocument/2006/relationships/hyperlink" Target="http://idv.sinica.edu.tw/joeychen/APBC2011/AdditionalFile2.pdf"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eychen@gate.sinica.edu.tw" TargetMode="External"/><Relationship Id="rId12" Type="http://schemas.openxmlformats.org/officeDocument/2006/relationships/hyperlink" Target="http://idv.sinica.edu.tw/joeychen/APBC2011/AdditionalFile1.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suancheng@ym.edu.tw"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yukijuan@ntu.edu.t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fuh@csie.ntu.edu.tw" TargetMode="Externa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work\BMC154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BMC154d.dot</Template>
  <TotalTime>556</TotalTime>
  <Pages>23</Pages>
  <Words>7677</Words>
  <Characters>43764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 sample article title </vt:lpstr>
    </vt:vector>
  </TitlesOfParts>
  <Company>Life Science Communications Ltd</Company>
  <LinksUpToDate>false</LinksUpToDate>
  <CharactersWithSpaces>51339</CharactersWithSpaces>
  <SharedDoc>false</SharedDoc>
  <HLinks>
    <vt:vector size="18" baseType="variant">
      <vt:variant>
        <vt:i4>5832743</vt:i4>
      </vt:variant>
      <vt:variant>
        <vt:i4>6</vt:i4>
      </vt:variant>
      <vt:variant>
        <vt:i4>0</vt:i4>
      </vt:variant>
      <vt:variant>
        <vt:i4>5</vt:i4>
      </vt:variant>
      <vt:variant>
        <vt:lpwstr>mailto:johnsmith@darwin.co.uk</vt:lpwstr>
      </vt:variant>
      <vt:variant>
        <vt:lpwstr/>
      </vt:variant>
      <vt:variant>
        <vt:i4>7864325</vt:i4>
      </vt:variant>
      <vt:variant>
        <vt:i4>3</vt:i4>
      </vt:variant>
      <vt:variant>
        <vt:i4>0</vt:i4>
      </vt:variant>
      <vt:variant>
        <vt:i4>5</vt:i4>
      </vt:variant>
      <vt:variant>
        <vt:lpwstr>mailto:jane@darwin.co.uk</vt:lpwstr>
      </vt:variant>
      <vt:variant>
        <vt:lpwstr/>
      </vt:variant>
      <vt:variant>
        <vt:i4>3407936</vt:i4>
      </vt:variant>
      <vt:variant>
        <vt:i4>0</vt:i4>
      </vt:variant>
      <vt:variant>
        <vt:i4>0</vt:i4>
      </vt:variant>
      <vt:variant>
        <vt:i4>5</vt:i4>
      </vt:variant>
      <vt:variant>
        <vt:lpwstr>mailto:charles@darwin.co.uk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article title</dc:title>
  <dc:creator>Joey</dc:creator>
  <cp:lastModifiedBy>Cho-Yi Chen</cp:lastModifiedBy>
  <cp:revision>26</cp:revision>
  <cp:lastPrinted>1601-01-01T00:00:00Z</cp:lastPrinted>
  <dcterms:created xsi:type="dcterms:W3CDTF">2010-08-13T06:34:00Z</dcterms:created>
  <dcterms:modified xsi:type="dcterms:W3CDTF">2010-08-15T04:35:00Z</dcterms:modified>
</cp:coreProperties>
</file>